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150C1F5A"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70F1B58E"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2065824975"/>
          <w:placeholder>
            <w:docPart w:val="DefaultPlaceholder_-1854013440"/>
          </w:placeholder>
        </w:sdtPr>
        <w:sdtContent>
          <w:r w:rsidR="003C42E8" w:rsidRPr="003C42E8">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3C42E8" w:rsidRPr="003C42E8">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3C42E8" w:rsidRPr="003C42E8">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r>
        <w:t>Strengths and weaknesses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overcomed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lastRenderedPageBreak/>
        <w:t>Applications of NC</w:t>
      </w:r>
      <w:bookmarkEnd w:id="8"/>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v:textbox>
                <w10:wrap type="square" anchory="page"/>
              </v:shape>
            </w:pict>
          </mc:Fallback>
        </mc:AlternateContent>
      </w:r>
      <w:r w:rsidR="000802B5">
        <w:t>Its broad potential due to parallel processing and low-latency operations make it suitable for tasks involving real-time analysis of streaming data from various sources, such as sensors, cameras , IoT devices… Its main strength could be assessed as instant decision making. This capability is often demanded in industries such as autonomous vehicles, predictive maintenance systems and healthcare devices.</w:t>
      </w:r>
    </w:p>
    <w:p w14:paraId="78963CD3" w14:textId="5CA7876D" w:rsidR="000802B5" w:rsidRDefault="000802B5" w:rsidP="000802B5">
      <w:pPr>
        <w:rPr>
          <w:color w:val="000000"/>
        </w:rPr>
      </w:pP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3C42E8" w:rsidRPr="003C42E8">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481627873"/>
          <w:placeholder>
            <w:docPart w:val="9C847036C7B84B798098B48853DBEEDC"/>
          </w:placeholder>
        </w:sdtPr>
        <w:sdtContent>
          <w:r w:rsidR="003C42E8" w:rsidRPr="003C42E8">
            <w:rPr>
              <w:color w:val="000000"/>
            </w:rPr>
            <w:t>[5]</w:t>
          </w:r>
        </w:sdtContent>
      </w:sdt>
      <w:r>
        <w:rPr>
          <w:color w:val="000000"/>
        </w:rPr>
        <w:t xml:space="preserve">. Unlikewise,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384458333"/>
          <w:placeholder>
            <w:docPart w:val="DefaultPlaceholder_-1854013440"/>
          </w:placeholder>
        </w:sdtPr>
        <w:sdtContent>
          <w:r w:rsidR="003C42E8" w:rsidRPr="003C42E8">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3E7AC84B"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3C42E8" w:rsidRPr="003C42E8">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9" w:name="_Toc163659976"/>
      <w:r>
        <w:t>Hardware Neurons</w:t>
      </w:r>
    </w:p>
    <w:p w14:paraId="78FA76FC" w14:textId="77777777" w:rsidR="00380825" w:rsidRDefault="00380825" w:rsidP="00380825">
      <w:r>
        <w:t xml:space="preserve">------------ HERE I EXPLAIN HOW NEURONS AND SYNAPSES ARE BUILT IN HARDWARE </w:t>
      </w:r>
      <w:r>
        <w:sym w:font="Wingdings" w:char="F0E0"/>
      </w:r>
      <w:r>
        <w:t xml:space="preserve"> MEMRISTORS, ITS APPEARANCE STRENGTHS AND WORKING PRINCIPLE   ----------</w:t>
      </w:r>
    </w:p>
    <w:p w14:paraId="4B771123" w14:textId="77777777" w:rsidR="00380825" w:rsidRDefault="00380825" w:rsidP="00C73C6F"/>
    <w:p w14:paraId="56F5B171" w14:textId="77777777" w:rsidR="00E90158" w:rsidRDefault="00E90158" w:rsidP="00E90158">
      <w:pPr>
        <w:pStyle w:val="Ttulo2"/>
      </w:pPr>
      <w:bookmarkStart w:id="10" w:name="_Toc167036637"/>
      <w:r>
        <w:t>Spiking Neural Networks</w:t>
      </w:r>
      <w:bookmarkEnd w:id="10"/>
    </w:p>
    <w:p w14:paraId="2AA5161E" w14:textId="3A2F7CE8" w:rsidR="00E90158" w:rsidRDefault="00E90158" w:rsidP="00E90158">
      <w:r>
        <w:t xml:space="preserve">Neural communication is well known to be mediated by spikes </w:t>
      </w:r>
      <w:r>
        <w:rPr>
          <w:rStyle w:val="Refdenotaalpie"/>
        </w:rPr>
        <w:footnoteReference w:id="3"/>
      </w:r>
      <w:r>
        <w:t xml:space="preserve">. The neuroscientiphic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
          <w:id w:val="-1052154362"/>
          <w:placeholder>
            <w:docPart w:val="E931DB1F5B4C4F3EA98B9E7898461D0D"/>
          </w:placeholder>
        </w:sdtPr>
        <w:sdtContent>
          <w:r w:rsidR="003C42E8" w:rsidRPr="003C42E8">
            <w:rPr>
              <w:color w:val="000000"/>
            </w:rPr>
            <w:t>[8]</w:t>
          </w:r>
        </w:sdtContent>
      </w:sdt>
      <w:r>
        <w:t>.</w:t>
      </w:r>
    </w:p>
    <w:p w14:paraId="1A4E3D1D" w14:textId="5CD45BEC"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530881605"/>
          <w:placeholder>
            <w:docPart w:val="E931DB1F5B4C4F3EA98B9E7898461D0D"/>
          </w:placeholder>
        </w:sdtPr>
        <w:sdtContent>
          <w:r w:rsidR="003C42E8" w:rsidRPr="003C42E8">
            <w:rPr>
              <w:color w:val="000000"/>
            </w:rPr>
            <w:t>[8], [9]</w:t>
          </w:r>
        </w:sdtContent>
      </w:sdt>
      <w:r>
        <w:t>. In these theories, the spike rate reflects the amount of information transmitted and is crucial for understanding neural activity.</w:t>
      </w:r>
    </w:p>
    <w:p w14:paraId="468B4E90" w14:textId="3B2409F1"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1842044622"/>
          <w:placeholder>
            <w:docPart w:val="E931DB1F5B4C4F3EA98B9E7898461D0D"/>
          </w:placeholder>
        </w:sdtPr>
        <w:sdtContent>
          <w:r w:rsidR="003C42E8" w:rsidRPr="003C42E8">
            <w:rPr>
              <w:color w:val="000000"/>
            </w:rPr>
            <w:t>[9], [10]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3C42E8" w:rsidRPr="003C42E8">
            <w:rPr>
              <w:color w:val="000000"/>
            </w:rPr>
            <w:t>[11]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7777777" w:rsidR="00E90158" w:rsidRDefault="00E90158" w:rsidP="00E90158">
      <w:r>
        <w:t xml:space="preserve">Discovering that biological neurons process information with spike timing independently of the information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neurons can be engineered to mimic the processing task that biological neurons would do in the brain. To achieve such task, neuron models have </w:t>
      </w:r>
      <w:r>
        <w:lastRenderedPageBreak/>
        <w:t xml:space="preserve">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5330825C"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3C42E8" w:rsidRPr="003C42E8">
            <w:rPr>
              <w:color w:val="000000"/>
            </w:rPr>
            <w:t>[12], [13]</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Izhikevich</w:t>
      </w:r>
    </w:p>
    <w:p w14:paraId="08255FE8" w14:textId="2BAD28E4" w:rsidR="00E90158" w:rsidRPr="002F0BC6" w:rsidRDefault="00E90158" w:rsidP="00E90158">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(AdEx)</w:t>
      </w:r>
    </w:p>
    <w:p w14:paraId="6619644D" w14:textId="5C4E0AF2" w:rsidR="00E90158" w:rsidRDefault="00E90158" w:rsidP="00E90158">
      <w:r>
        <w:t>AdEx enhances the LIF framework by incorporating adaptation mechanisms. This model can replicate the adaptative behaviour of real neurons, such as frequency adaptation and spike-frequency adaptation. The AdEx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2" w:name="_Toc167036639"/>
      <w:r>
        <w:t>SNN Learning Mechanisms</w:t>
      </w:r>
      <w:bookmarkEnd w:id="12"/>
    </w:p>
    <w:p w14:paraId="176EED60" w14:textId="265BA982"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3C42E8" w:rsidRPr="003C42E8">
            <w:rPr>
              <w:color w:val="000000"/>
            </w:rPr>
            <w:t>[14]</w:t>
          </w:r>
        </w:sdtContent>
      </w:sdt>
      <w:r>
        <w:t xml:space="preserve">. </w:t>
      </w:r>
    </w:p>
    <w:p w14:paraId="15952E28" w14:textId="673BEFB0"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3C42E8" w:rsidRPr="003C42E8">
            <w:rPr>
              <w:color w:val="000000"/>
            </w:rPr>
            <w:t>[15], [16]</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3C42E8" w:rsidRPr="003C42E8">
            <w:rPr>
              <w:color w:val="000000"/>
            </w:rPr>
            <w:t>[17], [18]</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1A5B7998" w:rsidR="00E90158" w:rsidRDefault="00E90158" w:rsidP="00E90158">
      <w:pPr>
        <w:rPr>
          <w:color w:val="000000"/>
        </w:rPr>
      </w:pPr>
      <w:r w:rsidRPr="00C47BFB">
        <w:lastRenderedPageBreak/>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3C42E8" w:rsidRPr="003C42E8">
            <w:rPr>
              <w:color w:val="000000"/>
            </w:rPr>
            <w:t>[15], [18]</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1C9C8EF5"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3C42E8" w:rsidRPr="003C42E8">
            <w:rPr>
              <w:color w:val="000000"/>
            </w:rPr>
            <w:t>[19]</w:t>
          </w:r>
        </w:sdtContent>
      </w:sdt>
      <w:r>
        <w:t>.</w:t>
      </w:r>
    </w:p>
    <w:p w14:paraId="6A06B4D2" w14:textId="77777777" w:rsidR="00E90158" w:rsidRDefault="00E90158" w:rsidP="00E90158">
      <w:pPr>
        <w:ind w:firstLine="0"/>
        <w:rPr>
          <w:b/>
          <w:bCs/>
        </w:rPr>
      </w:pPr>
      <w:r>
        <w:rPr>
          <w:b/>
          <w:bCs/>
        </w:rPr>
        <w:t>ANN-to-SNN Conversion</w:t>
      </w:r>
    </w:p>
    <w:p w14:paraId="1E53C591" w14:textId="1222EAC6"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3C42E8" w:rsidRPr="003C42E8">
            <w:rPr>
              <w:color w:val="000000"/>
            </w:rPr>
            <w:t>[19], [20]</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0785E52D" w14:textId="77777777" w:rsidR="000803BC" w:rsidRDefault="000803BC" w:rsidP="000803BC">
      <w:pPr>
        <w:pStyle w:val="Ttulo2"/>
      </w:pPr>
      <w:r>
        <w:t>Neuromorphic Framework</w:t>
      </w:r>
    </w:p>
    <w:p w14:paraId="36B5B34F" w14:textId="77777777" w:rsidR="000803BC" w:rsidRPr="00FF1A17" w:rsidRDefault="000803BC" w:rsidP="000803BC">
      <w:pPr>
        <w:pStyle w:val="Ttulo3"/>
      </w:pPr>
      <w:r>
        <w:t>Lava Neuromorphic Computing</w:t>
      </w:r>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w:t>
      </w:r>
      <w:r w:rsidRPr="00ED1476">
        <w:t xml:space="preserve">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r>
        <w:t>Lava Workflow</w:t>
      </w:r>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Lava-nc</w:t>
      </w:r>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w:t>
      </w:r>
      <w:r>
        <w:lastRenderedPageBreak/>
        <w:t xml:space="preserve">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r>
        <w:t xml:space="preserve">Loihi2 </w:t>
      </w:r>
    </w:p>
    <w:p w14:paraId="043BDC7A" w14:textId="77777777" w:rsidR="000803BC" w:rsidRDefault="000803BC" w:rsidP="00E90158"/>
    <w:p w14:paraId="15CD5F2C" w14:textId="77777777" w:rsidR="00865816" w:rsidRDefault="00865816" w:rsidP="00865816">
      <w:pPr>
        <w:pStyle w:val="Ttulo2"/>
      </w:pPr>
      <w:r>
        <w:t>Neuronal Electrode Systems</w:t>
      </w:r>
    </w:p>
    <w:p w14:paraId="2C2FABC3" w14:textId="5486D6DD"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r w:rsidR="000D123F">
        <w:t>undecipher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 a renaissance in the study of normal and pathological brain function. These devices are 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3C42E8" w:rsidRPr="003C42E8">
            <w:rPr>
              <w:color w:val="000000"/>
            </w:rPr>
            <w:t>[21]</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r>
        <w:t>Novel technologies</w:t>
      </w:r>
    </w:p>
    <w:p w14:paraId="5A4921D4" w14:textId="77777777" w:rsidR="00D123BB" w:rsidRDefault="000635F5" w:rsidP="00D123BB">
      <w:r>
        <w:t>Common and traditional m</w:t>
      </w:r>
      <w:r w:rsidR="00151ED5" w:rsidRPr="00151ED5">
        <w:t xml:space="preserve">ethods such as electroencephalography (EEG) and magnetoencephalography (MEG) are widely used for their ability to monitor brain activity without the need for surgical intervention. EEG measures electrical activity through electrodes placed on </w:t>
      </w:r>
      <w:r w:rsidR="00151ED5" w:rsidRPr="00151ED5">
        <w:t>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428D4B95" w:rsidR="00151ED5" w:rsidRPr="00151ED5" w:rsidRDefault="00CA675C" w:rsidP="00D123BB">
      <w:r>
        <w:t>Other newer more invasive techniques include</w:t>
      </w:r>
      <w:r w:rsidR="00151ED5" w:rsidRPr="00151ED5">
        <w:t xml:space="preserve"> Electrocorticography (ECoG)</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3C42E8" w:rsidRPr="003C42E8">
            <w:rPr>
              <w:color w:val="000000"/>
            </w:rPr>
            <w:t>[22]</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3C42E8" w:rsidRPr="003C42E8">
            <w:rPr>
              <w:color w:val="000000"/>
            </w:rPr>
            <w:t>[23]</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551A4685"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3C42E8" w:rsidRPr="003C42E8">
            <w:rPr>
              <w:color w:val="000000"/>
            </w:rPr>
            <w:t>[24]</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w:t>
      </w:r>
      <w:r w:rsidR="00FC30B9">
        <w:lastRenderedPageBreak/>
        <w:t>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r>
        <w:t>Key advances in recent systems</w:t>
      </w:r>
    </w:p>
    <w:p w14:paraId="7A5625F3" w14:textId="694F8C48"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3C42E8" w:rsidRPr="003C42E8">
            <w:rPr>
              <w:color w:val="000000"/>
            </w:rPr>
            <w:t>[25], [26]</w:t>
          </w:r>
        </w:sdtContent>
      </w:sdt>
      <w:r w:rsidR="000D35C9">
        <w:t>.</w:t>
      </w:r>
      <w:r w:rsidR="00D76821">
        <w:t xml:space="preserve"> </w:t>
      </w:r>
      <w:r w:rsidR="00563A2E">
        <w:t>Improved electrodes influenced by underlying concerns reveal the wel</w:t>
      </w:r>
      <w:r w:rsidR="004A2211">
        <w:t>l</w:t>
      </w:r>
      <w:r w:rsidR="00563A2E">
        <w:t xml:space="preserve"> known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3C42E8" w:rsidRPr="003C42E8">
            <w:rPr>
              <w:color w:val="000000"/>
            </w:rPr>
            <w:t>[27], [28]</w:t>
          </w:r>
        </w:sdtContent>
      </w:sdt>
      <w:r w:rsidR="00563A2E">
        <w:t xml:space="preserve">. </w:t>
      </w:r>
      <w:r w:rsidR="00177468">
        <w:t xml:space="preserve"> Their main advantage is the </w:t>
      </w:r>
      <w:r w:rsidR="00177468">
        <w:t>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3C42E8" w:rsidRPr="003C42E8">
            <w:rPr>
              <w:color w:val="000000"/>
            </w:rPr>
            <w:t>[21]</w:t>
          </w:r>
        </w:sdtContent>
      </w:sdt>
      <w:r w:rsidR="00177468">
        <w:t>.</w:t>
      </w:r>
    </w:p>
    <w:p w14:paraId="0B9419E3" w14:textId="12904518"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3C42E8" w:rsidRPr="003C42E8">
            <w:rPr>
              <w:color w:val="000000"/>
            </w:rPr>
            <w:t>[29]</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3C42E8" w:rsidRPr="003C42E8">
            <w:rPr>
              <w:color w:val="000000"/>
            </w:rPr>
            <w:t>[29]</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wXSwgWzMxXSwgWzM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3C42E8" w:rsidRPr="003C42E8">
            <w:rPr>
              <w:color w:val="000000"/>
            </w:rPr>
            <w:t>[30], [31], [32]</w:t>
          </w:r>
        </w:sdtContent>
      </w:sdt>
      <w:r w:rsidR="00856CCC" w:rsidRPr="00856CCC">
        <w:t>.</w:t>
      </w:r>
    </w:p>
    <w:p w14:paraId="75D3B09F" w14:textId="6F31723D" w:rsidR="002543D2" w:rsidRDefault="006A7AC5" w:rsidP="002543D2">
      <w:pPr>
        <w:pStyle w:val="Ttulo3"/>
      </w:pPr>
      <w:r>
        <w:t>Prospects</w:t>
      </w:r>
      <w:r w:rsidR="002543D2">
        <w:t xml:space="preserve"> for learning and memory in ND</w:t>
      </w:r>
      <w:r>
        <w:t>s</w:t>
      </w:r>
    </w:p>
    <w:p w14:paraId="09DF0C13" w14:textId="145A57F8" w:rsidR="00835B95" w:rsidRPr="00512F8C" w:rsidRDefault="00512F8C" w:rsidP="00202930">
      <w:r>
        <w:t>Recording oscillatory behaviours, such as ripples in the hippocampus, in local parts of the brain is a thoroughly studied realm and has let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r>
        <w:t>NeuroGrid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z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3C42E8" w:rsidRPr="003C42E8">
            <w:rPr>
              <w:color w:val="000000"/>
            </w:rPr>
            <w:t>[33]</w:t>
          </w:r>
        </w:sdtContent>
      </w:sdt>
      <w:r>
        <w:t>.</w:t>
      </w:r>
      <w:r w:rsidR="00202930">
        <w:t xml:space="preserve"> Furthermore, Neuropixel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0XSwgWzM1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3C42E8" w:rsidRPr="003C42E8">
            <w:rPr>
              <w:color w:val="000000"/>
            </w:rPr>
            <w:t>[34], [35]</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3C42E8" w:rsidRPr="003C42E8">
            <w:rPr>
              <w:color w:val="000000"/>
            </w:rPr>
            <w:t>[30]</w:t>
          </w:r>
        </w:sdtContent>
      </w:sdt>
      <w:r w:rsidR="008E49D2">
        <w:rPr>
          <w:color w:val="000000"/>
        </w:rPr>
        <w:t>.</w:t>
      </w:r>
    </w:p>
    <w:p w14:paraId="21847CF5" w14:textId="0C696585" w:rsidR="00EC6150" w:rsidRDefault="00D627E4" w:rsidP="00C73C6F">
      <w:pPr>
        <w:pStyle w:val="Ttulo2"/>
      </w:pPr>
      <w:bookmarkStart w:id="13" w:name="_Toc167036628"/>
      <w:r>
        <w:lastRenderedPageBreak/>
        <w:t>Current stage of research</w:t>
      </w:r>
      <w:r w:rsidR="00203C25">
        <w:t xml:space="preserve"> in neurological diseases</w:t>
      </w:r>
      <w:bookmarkEnd w:id="13"/>
    </w:p>
    <w:p w14:paraId="1C5109EC" w14:textId="3918BF95"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h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5EEBE571A6A14FFFA4A1FC24844D7C12"/>
          </w:placeholder>
        </w:sdtPr>
        <w:sdtContent>
          <w:r w:rsidRPr="003C42E8">
            <w:rPr>
              <w:color w:val="000000"/>
            </w:rPr>
            <w:t>[36]</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l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5EEBE571A6A14FFFA4A1FC24844D7C12"/>
          </w:placeholder>
        </w:sdtPr>
        <w:sdtContent>
          <w:r w:rsidRPr="003C42E8">
            <w:rPr>
              <w:color w:val="000000"/>
            </w:rPr>
            <w:t>[37]</w:t>
          </w:r>
        </w:sdtContent>
      </w:sdt>
      <w:r>
        <w:t xml:space="preserve">. Similarly, Temporal Lobe Epilepsy (TLE) show the first symptoms years after the onset of the disease. </w:t>
      </w:r>
    </w:p>
    <w:p w14:paraId="6BF65861" w14:textId="5EC71CAD"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h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5EEBE571A6A14FFFA4A1FC24844D7C12"/>
          </w:placeholder>
        </w:sdtPr>
        <w:sdtContent>
          <w:r w:rsidRPr="003C42E8">
            <w:rPr>
              <w:color w:val="000000"/>
            </w:rPr>
            <w:t>[36]</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14" w:name="_Toc167036629"/>
      <w:r>
        <w:t>Drug Treatments</w:t>
      </w:r>
      <w:bookmarkEnd w:id="14"/>
    </w:p>
    <w:p w14:paraId="77713211" w14:textId="518CC744"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3C42E8" w:rsidRPr="003C42E8">
            <w:rPr>
              <w:color w:val="000000"/>
            </w:rPr>
            <w:t>[38]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w:t>
      </w:r>
      <w:r w:rsidR="008E35CA">
        <w:t xml:space="preserve">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71EA4779">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055D0237"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3C42E8" w:rsidRPr="003C42E8">
            <w:rPr>
              <w:i w:val="0"/>
              <w:color w:val="000000"/>
            </w:rPr>
            <w:t>[38]</w:t>
          </w:r>
        </w:sdtContent>
      </w:sdt>
      <w:r>
        <w:t>.</w:t>
      </w:r>
    </w:p>
    <w:p w14:paraId="60D5074B" w14:textId="39F9EF3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M3XSwgWzM4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3C42E8" w:rsidRPr="003C42E8">
            <w:rPr>
              <w:color w:val="000000"/>
            </w:rPr>
            <w:t>[39], [40]</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M5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3C42E8" w:rsidRPr="003C42E8">
            <w:rPr>
              <w:color w:val="000000"/>
            </w:rPr>
            <w:t>[41]</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w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3C42E8" w:rsidRPr="003C42E8">
            <w:rPr>
              <w:color w:val="000000"/>
            </w:rPr>
            <w:t>[42]</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5925E4C"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3C42E8" w:rsidRPr="003C42E8">
            <w:rPr>
              <w:color w:val="000000"/>
            </w:rPr>
            <w:t>[38]</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3C42E8" w:rsidRPr="003C42E8">
            <w:rPr>
              <w:color w:val="000000"/>
            </w:rPr>
            <w:t>[43]</w:t>
          </w:r>
        </w:sdtContent>
      </w:sdt>
      <w:r w:rsidR="00232A0C">
        <w:t>.</w:t>
      </w:r>
      <w:r w:rsidR="00246C95">
        <w:t xml:space="preserve"> </w:t>
      </w:r>
    </w:p>
    <w:p w14:paraId="5E4C12FE" w14:textId="69B90DA8" w:rsidR="00460211" w:rsidRDefault="00460211" w:rsidP="00C73C6F">
      <w:pPr>
        <w:pStyle w:val="Ttulo3"/>
      </w:pPr>
      <w:bookmarkStart w:id="15" w:name="_Toc167036630"/>
      <w:r>
        <w:lastRenderedPageBreak/>
        <w:t>Electrical Treatments</w:t>
      </w:r>
      <w:bookmarkEnd w:id="15"/>
    </w:p>
    <w:p w14:paraId="2630032D" w14:textId="30516590"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3C42E8" w:rsidRPr="003C42E8">
            <w:rPr>
              <w:color w:val="000000"/>
            </w:rPr>
            <w:t>[44]</w:t>
          </w:r>
        </w:sdtContent>
      </w:sdt>
      <w:r w:rsidR="0048547F">
        <w:t>.</w:t>
      </w:r>
    </w:p>
    <w:p w14:paraId="31FF4970" w14:textId="189CD873"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Qz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3C42E8" w:rsidRPr="003C42E8">
            <w:rPr>
              <w:color w:val="000000"/>
            </w:rPr>
            <w:t>[45]</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Q0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3C42E8" w:rsidRPr="003C42E8">
            <w:rPr>
              <w:color w:val="000000"/>
            </w:rPr>
            <w:t>[46]</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Q1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3C42E8" w:rsidRPr="003C42E8">
            <w:rPr>
              <w:color w:val="000000"/>
            </w:rPr>
            <w:t>[47]</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3AEA190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yXSwgWzQ2XSwgWzQ3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3C42E8" w:rsidRPr="003C42E8">
            <w:rPr>
              <w:color w:val="000000"/>
            </w:rPr>
            <w:t>[36], [44], [48]</w:t>
          </w:r>
        </w:sdtContent>
      </w:sdt>
      <w:r w:rsidRPr="002C3813">
        <w:t>.</w:t>
      </w:r>
      <w:r w:rsidR="0033032C" w:rsidRPr="002C3813">
        <w:t xml:space="preserve"> </w:t>
      </w:r>
    </w:p>
    <w:p w14:paraId="192EAB1D" w14:textId="2161F8B3"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Q4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3C42E8" w:rsidRPr="003C42E8">
            <w:rPr>
              <w:color w:val="000000"/>
            </w:rPr>
            <w:t>[49]</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5DE52107"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Q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3C42E8" w:rsidRPr="003C42E8">
            <w:rPr>
              <w:color w:val="000000"/>
            </w:rPr>
            <w:t>[50]</w:t>
          </w:r>
        </w:sdtContent>
      </w:sdt>
      <w:r w:rsidR="00AF6C84" w:rsidRPr="00AF6C84">
        <w:t>.</w:t>
      </w:r>
      <w:r w:rsidR="00064D58">
        <w:t xml:space="preserve"> </w:t>
      </w:r>
    </w:p>
    <w:p w14:paraId="05E1D425" w14:textId="2255A780"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w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3C42E8" w:rsidRPr="003C42E8">
            <w:rPr>
              <w:color w:val="000000"/>
            </w:rPr>
            <w:t>[51]</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x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3C42E8" w:rsidRPr="003C42E8">
            <w:rPr>
              <w:color w:val="000000"/>
            </w:rPr>
            <w:t>[52]</w:t>
          </w:r>
        </w:sdtContent>
      </w:sdt>
      <w:r w:rsidR="00E00785">
        <w:t>.</w:t>
      </w:r>
    </w:p>
    <w:p w14:paraId="4D8D3D02" w14:textId="2DC48569"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3C42E8" w:rsidRPr="003C42E8">
            <w:rPr>
              <w:color w:val="000000"/>
            </w:rPr>
            <w:t>[44]</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75A26B51"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Q5XSwgWzUyXSwgWzU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3C42E8" w:rsidRPr="003C42E8">
            <w:rPr>
              <w:color w:val="000000"/>
            </w:rPr>
            <w:t>[50], [53], [54]</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43C0E13A"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 xml:space="preserve">f a cable can be introduced </w:t>
      </w:r>
      <w:r>
        <w:lastRenderedPageBreak/>
        <w:t>precisely to deliver controlled current</w:t>
      </w:r>
      <w:r w:rsidR="000113F0" w:rsidRPr="000113F0">
        <w:rPr>
          <w:noProof/>
        </w:rPr>
        <w:drawing>
          <wp:anchor distT="0" distB="0" distL="114300" distR="114300" simplePos="0" relativeHeight="251673600" behindDoc="0" locked="0" layoutInCell="1" allowOverlap="1" wp14:anchorId="30AAB44D" wp14:editId="06125BD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3C42E8" w:rsidRPr="003C42E8">
            <w:rPr>
              <w:color w:val="000000"/>
            </w:rPr>
            <w:t>[30]</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xXSwgWzU0XSwgWzU1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3C42E8" w:rsidRPr="003C42E8">
            <w:rPr>
              <w:color w:val="000000"/>
            </w:rPr>
            <w:t>[52], [55], [56]</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U2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3C42E8" w:rsidRPr="003C42E8">
            <w:rPr>
              <w:color w:val="000000"/>
            </w:rPr>
            <w:t>[57]</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3EB0A2E8">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8"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U3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3C42E8" w:rsidRPr="003C42E8">
            <w:rPr>
              <w:color w:val="000000"/>
            </w:rPr>
            <w:t>[58]</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U4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3C42E8" w:rsidRPr="003C42E8">
            <w:rPr>
              <w:color w:val="000000"/>
            </w:rPr>
            <w:t>[59]</w:t>
          </w:r>
        </w:sdtContent>
      </w:sdt>
      <w:r w:rsidR="00F55D5D">
        <w:t xml:space="preserve">. </w:t>
      </w:r>
    </w:p>
    <w:p w14:paraId="44D9F448" w14:textId="511E2BAE" w:rsidR="001F5C0C" w:rsidRDefault="00B0166A" w:rsidP="007B0DBC">
      <w:pPr>
        <w:pStyle w:val="Ttulo2"/>
      </w:pPr>
      <w:bookmarkStart w:id="16" w:name="_Toc167036631"/>
      <w:r>
        <w:t>The hippocampus</w:t>
      </w:r>
      <w:bookmarkEnd w:id="16"/>
    </w:p>
    <w:p w14:paraId="294CEB74" w14:textId="1A8E0189"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9"/>
      </w:r>
      <w:r w:rsidR="005E5198">
        <w:t xml:space="preserve">, who lost </w:t>
      </w:r>
      <w:r w:rsidR="00674904" w:rsidRPr="00CD3907">
        <w:rPr>
          <w:noProof/>
        </w:rPr>
        <w:drawing>
          <wp:anchor distT="0" distB="0" distL="114300" distR="114300" simplePos="0" relativeHeight="251670528" behindDoc="0" locked="0" layoutInCell="1" allowOverlap="1" wp14:anchorId="23A2DA0C" wp14:editId="6F079470">
            <wp:simplePos x="0" y="0"/>
            <wp:positionH relativeFrom="column">
              <wp:posOffset>3199559</wp:posOffset>
            </wp:positionH>
            <wp:positionV relativeFrom="page">
              <wp:posOffset>664845</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15920" cy="2288540"/>
                    </a:xfrm>
                    <a:prstGeom prst="rect">
                      <a:avLst/>
                    </a:prstGeom>
                  </pic:spPr>
                </pic:pic>
              </a:graphicData>
            </a:graphic>
          </wp:anchor>
        </w:drawing>
      </w:r>
      <w:r w:rsidR="005E5198">
        <w:t>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U5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3C42E8" w:rsidRPr="003C42E8">
            <w:rPr>
              <w:color w:val="000000"/>
            </w:rPr>
            <w:t>[60]</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7" w:name="_Toc167036632"/>
      <w:r>
        <w:t>Hippocampal subregions</w:t>
      </w:r>
      <w:bookmarkEnd w:id="17"/>
    </w:p>
    <w:p w14:paraId="029A9364" w14:textId="36BAD26B"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wXSwgWzYxXSwgWzYy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3C42E8" w:rsidRPr="003C42E8">
            <w:rPr>
              <w:color w:val="000000"/>
            </w:rPr>
            <w:t>[61], [62], [63]</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xXSwgWzYy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3C42E8" w:rsidRPr="003C42E8">
            <w:rPr>
              <w:color w:val="000000"/>
            </w:rPr>
            <w:t>[62], [63]</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U3XSwgWzYwXSwgWzYxXSwgWzYy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3C42E8" w:rsidRPr="003C42E8">
            <w:rPr>
              <w:color w:val="000000"/>
            </w:rPr>
            <w:t>[58], [61], [62], [63]</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7EA6BEFF"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w:t>
      </w:r>
      <w:r>
        <w:lastRenderedPageBreak/>
        <w:t xml:space="preserve">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U3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3C42E8" w:rsidRPr="003C42E8">
            <w:rPr>
              <w:color w:val="000000"/>
            </w:rPr>
            <w:t>[58]</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U3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3C42E8" w:rsidRPr="003C42E8">
            <w:rPr>
              <w:color w:val="000000"/>
            </w:rPr>
            <w:t>[58]</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413A845C"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z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3C42E8" w:rsidRPr="003C42E8">
            <w:rPr>
              <w:color w:val="000000"/>
            </w:rPr>
            <w:t>[64]</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U3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3C42E8" w:rsidRPr="003C42E8">
            <w:rPr>
              <w:color w:val="000000"/>
            </w:rPr>
            <w:t>[58]</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z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3C42E8" w:rsidRPr="003C42E8">
            <w:rPr>
              <w:color w:val="000000"/>
            </w:rPr>
            <w:t>[64]</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w:t>
      </w:r>
      <w:r w:rsidR="007C1480">
        <w:t>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t>Sharp Wave Ripples</w:t>
      </w:r>
      <w:r w:rsidR="009C4084">
        <w:t xml:space="preserve"> (SWR)</w:t>
      </w:r>
      <w:bookmarkEnd w:id="19"/>
    </w:p>
    <w:p w14:paraId="0C875D19" w14:textId="64E1780F"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Y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3C42E8" w:rsidRPr="003C42E8">
            <w:rPr>
              <w:color w:val="000000"/>
            </w:rPr>
            <w:t>[65]</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Y1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3C42E8" w:rsidRPr="003C42E8">
            <w:rPr>
              <w:color w:val="000000"/>
            </w:rPr>
            <w:t>[66]</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D5F90BB">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50D24533"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Y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3C42E8" w:rsidRPr="003C42E8">
            <w:rPr>
              <w:i w:val="0"/>
              <w:color w:val="000000"/>
            </w:rPr>
            <w:t>[65]</w:t>
          </w:r>
        </w:sdtContent>
      </w:sdt>
      <w:r>
        <w:rPr>
          <w:i w:val="0"/>
          <w:color w:val="000000"/>
        </w:rPr>
        <w:t xml:space="preserve"> </w:t>
      </w:r>
      <w:r>
        <w:rPr>
          <w:iCs w:val="0"/>
          <w:color w:val="000000"/>
        </w:rPr>
        <w:t>)</w:t>
      </w:r>
    </w:p>
    <w:p w14:paraId="46F1C0AA" w14:textId="390D7162"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Y0XSwgWzY2XSwgWzY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3C42E8" w:rsidRPr="003C42E8">
            <w:rPr>
              <w:color w:val="000000"/>
            </w:rPr>
            <w:t>[65], [67], [68]</w:t>
          </w:r>
        </w:sdtContent>
      </w:sdt>
      <w:r w:rsidR="00A42310">
        <w:t xml:space="preserve">. </w:t>
      </w:r>
      <w:r w:rsidR="00961A34">
        <w:t xml:space="preserve">The memory traces are encoded via </w:t>
      </w:r>
      <w:r w:rsidR="00961A34">
        <w:lastRenderedPageBreak/>
        <w:t>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3BDAB0A8"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Y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3C42E8" w:rsidRPr="003C42E8">
            <w:rPr>
              <w:bCs/>
              <w:color w:val="000000"/>
            </w:rPr>
            <w:t>[69]</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3B7E846A">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29"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nPGwIAAD8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KEN6c8bAgAAPwQAAA4AAAAAAAAAAAAAAAAALgIAAGRycy9lMm9Eb2MueG1sUEsBAi0A&#10;FAAGAAgAAAAhAM3bD8beAAAACQEAAA8AAAAAAAAAAAAAAAAAdQQAAGRycy9kb3ducmV2LnhtbFBL&#10;BQYAAAAABAAEAPMAAACABQ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0D1B787F">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6780BBEF"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Y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3C42E8" w:rsidRPr="003C42E8">
            <w:rPr>
              <w:color w:val="000000"/>
            </w:rPr>
            <w:t>[65]</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r>
        <w:t>Overview</w:t>
      </w:r>
    </w:p>
    <w:p w14:paraId="3B84B4F3" w14:textId="28610BBA"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Y1XSwgWzY4XSwgWzY5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3C42E8" w:rsidRPr="003C42E8">
            <w:rPr>
              <w:color w:val="000000"/>
            </w:rPr>
            <w:t>[66], [69], [70]</w:t>
          </w:r>
        </w:sdtContent>
      </w:sdt>
      <w:r w:rsidRPr="00417649">
        <w:t>.</w:t>
      </w:r>
    </w:p>
    <w:p w14:paraId="6D1EA232" w14:textId="4AFA8C69"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U3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3C42E8" w:rsidRPr="003C42E8">
            <w:rPr>
              <w:color w:val="000000"/>
            </w:rPr>
            <w:t>[58]</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w:t>
      </w:r>
      <w:r w:rsidRPr="00417649">
        <w:lastRenderedPageBreak/>
        <w:t xml:space="preserve">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Y0XSwgWzY2XSwgWzY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3C42E8" w:rsidRPr="003C42E8">
            <w:rPr>
              <w:color w:val="000000"/>
            </w:rPr>
            <w:t>[65], [67], [68]</w:t>
          </w:r>
        </w:sdtContent>
      </w:sdt>
      <w:r w:rsidRPr="00417649">
        <w:t>.</w:t>
      </w:r>
    </w:p>
    <w:p w14:paraId="4B4142C9" w14:textId="26EEC2B7"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3C42E8" w:rsidRPr="003C42E8">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w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3C42E8" w:rsidRPr="003C42E8">
            <w:rPr>
              <w:color w:val="000000"/>
            </w:rPr>
            <w:t>[71]</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x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3C42E8" w:rsidRPr="003C42E8">
            <w:rPr>
              <w:color w:val="000000"/>
            </w:rPr>
            <w:t>[72]</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xXSwgWzU0XSwgWzU1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3C42E8" w:rsidRPr="003C42E8">
            <w:rPr>
              <w:color w:val="000000"/>
            </w:rPr>
            <w:t>[52], [55], [56]</w:t>
          </w:r>
        </w:sdtContent>
      </w:sdt>
      <w:r>
        <w:t>. Of course, these systems require minimum energy consumption to minimize the number of recharging interventions.</w:t>
      </w:r>
    </w:p>
    <w:p w14:paraId="21AC0525" w14:textId="054EE8B4"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cyXSwgWzcz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3C42E8" w:rsidRPr="003C42E8">
            <w:rPr>
              <w:color w:val="000000"/>
            </w:rPr>
            <w:t>[73], [74]</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c0XSwgWzc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18A09AD58BF944A38248C45535D049EB"/>
          </w:placeholder>
        </w:sdtPr>
        <w:sdtContent>
          <w:r w:rsidR="003C42E8" w:rsidRPr="003C42E8">
            <w:rPr>
              <w:color w:val="000000"/>
            </w:rPr>
            <w:t>[75], [76]</w:t>
          </w:r>
        </w:sdtContent>
      </w:sdt>
      <w:r w:rsidRPr="00417649">
        <w:t>.</w:t>
      </w:r>
    </w:p>
    <w:p w14:paraId="5F4E1409" w14:textId="4C14901E"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2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3C42E8" w:rsidRPr="003C42E8">
            <w:rPr>
              <w:color w:val="000000"/>
            </w:rPr>
            <w:t>[77]</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c0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18A09AD58BF944A38248C45535D049EB"/>
          </w:placeholder>
        </w:sdtPr>
        <w:sdtContent>
          <w:r w:rsidR="003C42E8" w:rsidRPr="003C42E8">
            <w:rPr>
              <w:color w:val="000000"/>
            </w:rPr>
            <w:t>[75]</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c0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18A09AD58BF944A38248C45535D049EB"/>
          </w:placeholder>
        </w:sdtPr>
        <w:sdtContent>
          <w:r w:rsidR="003C42E8" w:rsidRPr="003C42E8">
            <w:rPr>
              <w:color w:val="000000"/>
            </w:rPr>
            <w:t>[74]</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c3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3C42E8" w:rsidRPr="003C42E8">
            <w:rPr>
              <w:color w:val="000000"/>
            </w:rPr>
            <w:t>[77]</w:t>
          </w:r>
        </w:sdtContent>
      </w:sdt>
      <w:r>
        <w:t>.</w:t>
      </w:r>
    </w:p>
    <w:p w14:paraId="64D5033B" w14:textId="063AA9A8" w:rsidR="009700E4" w:rsidRPr="00A74797" w:rsidRDefault="009700E4" w:rsidP="009700E4">
      <w:r>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cy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3C42E8" w:rsidRPr="003C42E8">
            <w:rPr>
              <w:color w:val="000000"/>
            </w:rPr>
            <w:t>[72]</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3C42E8" w:rsidRPr="003C42E8">
            <w:rPr>
              <w:color w:val="000000"/>
            </w:rPr>
            <w:t>[12]</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c4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3C42E8" w:rsidRPr="003C42E8">
            <w:rPr>
              <w:color w:val="000000"/>
            </w:rPr>
            <w:t>[78]</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xXSwgWzc5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3C42E8" w:rsidRPr="003C42E8">
            <w:rPr>
              <w:color w:val="000000"/>
            </w:rPr>
            <w:t>[71], [79]</w:t>
          </w:r>
        </w:sdtContent>
      </w:sdt>
      <w:r>
        <w:t>.</w:t>
      </w:r>
    </w:p>
    <w:p w14:paraId="32343632" w14:textId="50C90C49"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w:t>
      </w:r>
      <w:r>
        <w:lastRenderedPageBreak/>
        <w:t xml:space="preserve">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3C42E8" w:rsidRPr="003C42E8">
            <w:rPr>
              <w:color w:val="000000"/>
            </w:rPr>
            <w:t>[13]</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3E6E3994"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3C42E8" w:rsidRPr="003C42E8">
            <w:rPr>
              <w:color w:val="000000"/>
            </w:rPr>
            <w:t>[80]</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3C42E8" w:rsidRPr="003C42E8">
            <w:rPr>
              <w:color w:val="000000"/>
            </w:rPr>
            <w:t>[22], [23]</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082A5333"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3C42E8" w:rsidRPr="003C42E8">
            <w:rPr>
              <w:color w:val="000000"/>
            </w:rPr>
            <w:t>[80]</w:t>
          </w:r>
        </w:sdtContent>
      </w:sdt>
      <w:r w:rsidR="00FC6742">
        <w:t xml:space="preserve">. </w:t>
      </w:r>
      <w:r w:rsidR="008924A8">
        <w:t>Recordings were done several days before the implantation to let them habituate.</w:t>
      </w:r>
    </w:p>
    <w:p w14:paraId="0D56C668" w14:textId="28B2AED5"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0"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cwu3KxoCAAA/BAAADgAAAAAAAAAAAAAAAAAuAgAAZHJzL2Uyb0RvYy54bWxQSwEC&#10;LQAUAAYACAAAACEASFwo9OEAAAAKAQAADwAAAAAAAAAAAAAAAAB0BAAAZHJzL2Rvd25yZXYueG1s&#10;UEsFBgAAAAAEAAQA8wAAAIIFA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x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3C42E8" w:rsidRPr="003C42E8">
            <w:rPr>
              <w:color w:val="000000"/>
            </w:rPr>
            <w:t>[81]</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3BDCE093" w:rsidR="00241D5F" w:rsidRPr="00E10BC5" w:rsidRDefault="00FA40FA" w:rsidP="00E10BC5">
      <w:pPr>
        <w:pStyle w:val="Ttulo1"/>
        <w:rPr>
          <w:color w:val="45B0E1" w:themeColor="accent1" w:themeTint="99"/>
          <w:sz w:val="28"/>
          <w:szCs w:val="28"/>
        </w:rPr>
      </w:pPr>
      <w:r>
        <w:br w:type="page"/>
      </w:r>
      <w:r w:rsidR="004B46E7">
        <w:lastRenderedPageBreak/>
        <w:t>Methods</w:t>
      </w:r>
    </w:p>
    <w:p w14:paraId="2CEF5331" w14:textId="0E9B345D" w:rsidR="0024645D" w:rsidRDefault="0024645D" w:rsidP="0024645D">
      <w:pPr>
        <w:pStyle w:val="Ttulo2"/>
      </w:pPr>
      <w:r>
        <w:t>Signal visualization</w:t>
      </w:r>
    </w:p>
    <w:p w14:paraId="691CA35C" w14:textId="4974E702" w:rsidR="0024645D" w:rsidRDefault="0024645D" w:rsidP="0024645D">
      <w:pPr>
        <w:pStyle w:val="Ttulo2"/>
      </w:pPr>
      <w:r>
        <w:t>Deciding the approach</w:t>
      </w:r>
    </w:p>
    <w:p w14:paraId="6F207F09" w14:textId="3A71D792" w:rsidR="0024645D" w:rsidRDefault="0024645D" w:rsidP="0024645D">
      <w:pPr>
        <w:pStyle w:val="Ttulo2"/>
      </w:pPr>
      <w:r>
        <w:t>Data preparation</w:t>
      </w:r>
    </w:p>
    <w:p w14:paraId="037FBA04" w14:textId="2BCD7B9C" w:rsidR="0024645D" w:rsidRPr="0024645D" w:rsidRDefault="0024645D" w:rsidP="0024645D">
      <w:pPr>
        <w:pStyle w:val="Ttulo2"/>
      </w:pPr>
      <w:r>
        <w:t>Network training</w:t>
      </w:r>
    </w:p>
    <w:p w14:paraId="1F22F587" w14:textId="73CA56A5" w:rsidR="00705048" w:rsidRPr="00705048" w:rsidRDefault="0024645D" w:rsidP="00705048">
      <w:r w:rsidRPr="000209B8">
        <w:rPr>
          <w:noProof/>
        </w:rPr>
        <w:drawing>
          <wp:anchor distT="0" distB="0" distL="114300" distR="114300" simplePos="0" relativeHeight="251687936" behindDoc="0" locked="0" layoutInCell="1" allowOverlap="1" wp14:anchorId="4781B20B" wp14:editId="047F6F4E">
            <wp:simplePos x="0" y="0"/>
            <wp:positionH relativeFrom="column">
              <wp:posOffset>-251460</wp:posOffset>
            </wp:positionH>
            <wp:positionV relativeFrom="paragraph">
              <wp:posOffset>444500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p>
    <w:p w14:paraId="41A0F0E4" w14:textId="0A9AE831"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4F8A79D" w:rsidR="00094CA8" w:rsidRDefault="00480956">
      <w:r w:rsidRPr="00480956">
        <w:rPr>
          <w:noProof/>
        </w:rPr>
        <w:lastRenderedPageBreak/>
        <w:drawing>
          <wp:anchor distT="0" distB="0" distL="114300" distR="114300" simplePos="0" relativeHeight="251692032" behindDoc="0" locked="0" layoutInCell="1" allowOverlap="1" wp14:anchorId="62430FB2" wp14:editId="57B87DF4">
            <wp:simplePos x="0" y="0"/>
            <wp:positionH relativeFrom="column">
              <wp:posOffset>-168275</wp:posOffset>
            </wp:positionH>
            <wp:positionV relativeFrom="paragraph">
              <wp:posOffset>0</wp:posOffset>
            </wp:positionV>
            <wp:extent cx="6181090" cy="6235700"/>
            <wp:effectExtent l="0" t="0" r="0" b="0"/>
            <wp:wrapSquare wrapText="bothSides"/>
            <wp:docPr id="4565256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5683"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81090" cy="623570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7AA4D1C6" w14:textId="77777777" w:rsidR="003C42E8" w:rsidRDefault="003C42E8">
          <w:pPr>
            <w:autoSpaceDE w:val="0"/>
            <w:autoSpaceDN w:val="0"/>
            <w:ind w:hanging="640"/>
            <w:divId w:val="1849294927"/>
            <w:rPr>
              <w:rFonts w:eastAsia="Times New Roman"/>
              <w:kern w:val="0"/>
              <w:sz w:val="24"/>
              <w:szCs w:val="24"/>
              <w14:ligatures w14:val="none"/>
            </w:rPr>
          </w:pPr>
          <w:r>
            <w:rPr>
              <w:rFonts w:eastAsia="Times New Roman"/>
            </w:rPr>
            <w:t>[1]</w:t>
          </w:r>
          <w:r>
            <w:rPr>
              <w:rFonts w:eastAsia="Times New Roman"/>
            </w:rPr>
            <w:tab/>
            <w:t xml:space="preserve">R. Yang, H. M. Huang, and X. Guo, ‘Memristive Synapses and Neurons for Bioinspired Computing’, </w:t>
          </w:r>
          <w:r>
            <w:rPr>
              <w:rFonts w:eastAsia="Times New Roman"/>
              <w:i/>
              <w:iCs/>
            </w:rPr>
            <w:t>Advanced Electronic Materials</w:t>
          </w:r>
          <w:r>
            <w:rPr>
              <w:rFonts w:eastAsia="Times New Roman"/>
            </w:rPr>
            <w:t>, vol. 5, no. 9. Blackwell Publishing Ltd, Sep. 01, 2019. doi: 10.1002/aelm.201900287.</w:t>
          </w:r>
        </w:p>
        <w:p w14:paraId="20109936" w14:textId="77777777" w:rsidR="003C42E8" w:rsidRDefault="003C42E8">
          <w:pPr>
            <w:autoSpaceDE w:val="0"/>
            <w:autoSpaceDN w:val="0"/>
            <w:ind w:hanging="640"/>
            <w:divId w:val="83653315"/>
            <w:rPr>
              <w:rFonts w:eastAsia="Times New Roman"/>
            </w:rPr>
          </w:pPr>
          <w:r>
            <w:rPr>
              <w:rFonts w:eastAsia="Times New Roman"/>
            </w:rPr>
            <w:t>[2]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37D25EE5" w14:textId="77777777" w:rsidR="003C42E8" w:rsidRDefault="003C42E8">
          <w:pPr>
            <w:autoSpaceDE w:val="0"/>
            <w:autoSpaceDN w:val="0"/>
            <w:ind w:hanging="640"/>
            <w:divId w:val="1570798461"/>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1C8F4C76" w14:textId="77777777" w:rsidR="003C42E8" w:rsidRDefault="003C42E8">
          <w:pPr>
            <w:autoSpaceDE w:val="0"/>
            <w:autoSpaceDN w:val="0"/>
            <w:ind w:hanging="640"/>
            <w:divId w:val="26834750"/>
            <w:rPr>
              <w:rFonts w:eastAsia="Times New Roman"/>
            </w:rPr>
          </w:pPr>
          <w:r>
            <w:rPr>
              <w:rFonts w:eastAsia="Times New Roman"/>
            </w:rPr>
            <w:t>[4]</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40751978" w14:textId="77777777" w:rsidR="003C42E8" w:rsidRDefault="003C42E8">
          <w:pPr>
            <w:autoSpaceDE w:val="0"/>
            <w:autoSpaceDN w:val="0"/>
            <w:ind w:hanging="640"/>
            <w:divId w:val="345251850"/>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675ED8D3" w14:textId="77777777" w:rsidR="003C42E8" w:rsidRDefault="003C42E8">
          <w:pPr>
            <w:autoSpaceDE w:val="0"/>
            <w:autoSpaceDN w:val="0"/>
            <w:ind w:hanging="640"/>
            <w:divId w:val="1977418478"/>
            <w:rPr>
              <w:rFonts w:eastAsia="Times New Roman"/>
            </w:rPr>
          </w:pPr>
          <w:r>
            <w:rPr>
              <w:rFonts w:eastAsia="Times New Roman"/>
            </w:rPr>
            <w:t>[6]</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3CB0F463" w14:textId="77777777" w:rsidR="003C42E8" w:rsidRDefault="003C42E8">
          <w:pPr>
            <w:autoSpaceDE w:val="0"/>
            <w:autoSpaceDN w:val="0"/>
            <w:ind w:hanging="640"/>
            <w:divId w:val="1965885596"/>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6B9C5CB8" w14:textId="77777777" w:rsidR="003C42E8" w:rsidRDefault="003C42E8">
          <w:pPr>
            <w:autoSpaceDE w:val="0"/>
            <w:autoSpaceDN w:val="0"/>
            <w:ind w:hanging="640"/>
            <w:divId w:val="1858886816"/>
            <w:rPr>
              <w:rFonts w:eastAsia="Times New Roman"/>
            </w:rPr>
          </w:pPr>
          <w:r>
            <w:rPr>
              <w:rFonts w:eastAsia="Times New Roman"/>
            </w:rPr>
            <w:t>[8]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689DE81E" w14:textId="77777777" w:rsidR="003C42E8" w:rsidRDefault="003C42E8">
          <w:pPr>
            <w:autoSpaceDE w:val="0"/>
            <w:autoSpaceDN w:val="0"/>
            <w:ind w:hanging="640"/>
            <w:divId w:val="2078818029"/>
            <w:rPr>
              <w:rFonts w:eastAsia="Times New Roman"/>
            </w:rPr>
          </w:pPr>
          <w:r>
            <w:rPr>
              <w:rFonts w:eastAsia="Times New Roman"/>
            </w:rPr>
            <w:t>[9]</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0CDEA8AF" w14:textId="77777777" w:rsidR="003C42E8" w:rsidRDefault="003C42E8">
          <w:pPr>
            <w:autoSpaceDE w:val="0"/>
            <w:autoSpaceDN w:val="0"/>
            <w:ind w:hanging="640"/>
            <w:divId w:val="1808432453"/>
            <w:rPr>
              <w:rFonts w:eastAsia="Times New Roman"/>
            </w:rPr>
          </w:pPr>
          <w:r>
            <w:rPr>
              <w:rFonts w:eastAsia="Times New Roman"/>
            </w:rPr>
            <w:t>[10]</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54F9F69F" w14:textId="77777777" w:rsidR="003C42E8" w:rsidRDefault="003C42E8">
          <w:pPr>
            <w:autoSpaceDE w:val="0"/>
            <w:autoSpaceDN w:val="0"/>
            <w:ind w:hanging="640"/>
            <w:divId w:val="621812999"/>
            <w:rPr>
              <w:rFonts w:eastAsia="Times New Roman"/>
            </w:rPr>
          </w:pPr>
          <w:r>
            <w:rPr>
              <w:rFonts w:eastAsia="Times New Roman"/>
            </w:rPr>
            <w:t>[11]</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147722AE" w14:textId="77777777" w:rsidR="003C42E8" w:rsidRDefault="003C42E8">
          <w:pPr>
            <w:autoSpaceDE w:val="0"/>
            <w:autoSpaceDN w:val="0"/>
            <w:ind w:hanging="640"/>
            <w:divId w:val="78137109"/>
            <w:rPr>
              <w:rFonts w:eastAsia="Times New Roman"/>
            </w:rPr>
          </w:pPr>
          <w:r>
            <w:rPr>
              <w:rFonts w:eastAsia="Times New Roman"/>
            </w:rPr>
            <w:t>[12]</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397A3CC9" w14:textId="77777777" w:rsidR="003C42E8" w:rsidRDefault="003C42E8">
          <w:pPr>
            <w:autoSpaceDE w:val="0"/>
            <w:autoSpaceDN w:val="0"/>
            <w:ind w:hanging="640"/>
            <w:divId w:val="259261050"/>
            <w:rPr>
              <w:rFonts w:eastAsia="Times New Roman"/>
            </w:rPr>
          </w:pPr>
          <w:r>
            <w:rPr>
              <w:rFonts w:eastAsia="Times New Roman"/>
            </w:rPr>
            <w:t>[13]</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217AC11D" w14:textId="77777777" w:rsidR="003C42E8" w:rsidRDefault="003C42E8">
          <w:pPr>
            <w:autoSpaceDE w:val="0"/>
            <w:autoSpaceDN w:val="0"/>
            <w:ind w:hanging="640"/>
            <w:divId w:val="328825536"/>
            <w:rPr>
              <w:rFonts w:eastAsia="Times New Roman"/>
            </w:rPr>
          </w:pPr>
          <w:r>
            <w:rPr>
              <w:rFonts w:eastAsia="Times New Roman"/>
            </w:rPr>
            <w:t>[14]</w:t>
          </w:r>
          <w:r>
            <w:rPr>
              <w:rFonts w:eastAsia="Times New Roman"/>
            </w:rPr>
            <w:tab/>
            <w:t xml:space="preserve">L. Deng </w:t>
          </w:r>
          <w:r>
            <w:rPr>
              <w:rFonts w:eastAsia="Times New Roman"/>
              <w:i/>
              <w:iCs/>
            </w:rPr>
            <w:t>et al.</w:t>
          </w:r>
          <w:r>
            <w:rPr>
              <w:rFonts w:eastAsia="Times New Roman"/>
            </w:rPr>
            <w:t xml:space="preserve">, ‘Rethinking the performance comparison between SNNS </w:t>
          </w:r>
          <w:r>
            <w:rPr>
              <w:rFonts w:eastAsia="Times New Roman"/>
            </w:rPr>
            <w:lastRenderedPageBreak/>
            <w:t xml:space="preserve">and ANNS’, </w:t>
          </w:r>
          <w:r>
            <w:rPr>
              <w:rFonts w:eastAsia="Times New Roman"/>
              <w:i/>
              <w:iCs/>
            </w:rPr>
            <w:t>Neural Networks</w:t>
          </w:r>
          <w:r>
            <w:rPr>
              <w:rFonts w:eastAsia="Times New Roman"/>
            </w:rPr>
            <w:t>, vol. 121, pp. 294–307, Jan. 2020, doi: 10.1016/J.NEUNET.2019.09.005.</w:t>
          </w:r>
        </w:p>
        <w:p w14:paraId="7D4F440E" w14:textId="77777777" w:rsidR="003C42E8" w:rsidRDefault="003C42E8">
          <w:pPr>
            <w:autoSpaceDE w:val="0"/>
            <w:autoSpaceDN w:val="0"/>
            <w:ind w:hanging="640"/>
            <w:divId w:val="2023698035"/>
            <w:rPr>
              <w:rFonts w:eastAsia="Times New Roman"/>
            </w:rPr>
          </w:pPr>
          <w:r>
            <w:rPr>
              <w:rFonts w:eastAsia="Times New Roman"/>
            </w:rPr>
            <w:t>[15]</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64F2DB13" w14:textId="77777777" w:rsidR="003C42E8" w:rsidRDefault="003C42E8">
          <w:pPr>
            <w:autoSpaceDE w:val="0"/>
            <w:autoSpaceDN w:val="0"/>
            <w:ind w:hanging="640"/>
            <w:divId w:val="1188442127"/>
            <w:rPr>
              <w:rFonts w:eastAsia="Times New Roman"/>
            </w:rPr>
          </w:pPr>
          <w:r>
            <w:rPr>
              <w:rFonts w:eastAsia="Times New Roman"/>
            </w:rPr>
            <w:t>[16]</w:t>
          </w:r>
          <w:r>
            <w:rPr>
              <w:rFonts w:eastAsia="Times New Roman"/>
            </w:rPr>
            <w:tab/>
            <w:t>S. B. Shrestha and G. Orchard, ‘SLAYER: Spike Layer Error Reassignment in Time’, Sep. 2018, [Online]. Available: http://arxiv.org/abs/1810.08646</w:t>
          </w:r>
        </w:p>
        <w:p w14:paraId="53CB49D5" w14:textId="77777777" w:rsidR="003C42E8" w:rsidRDefault="003C42E8">
          <w:pPr>
            <w:autoSpaceDE w:val="0"/>
            <w:autoSpaceDN w:val="0"/>
            <w:ind w:hanging="640"/>
            <w:divId w:val="991713009"/>
            <w:rPr>
              <w:rFonts w:eastAsia="Times New Roman"/>
            </w:rPr>
          </w:pPr>
          <w:r>
            <w:rPr>
              <w:rFonts w:eastAsia="Times New Roman"/>
            </w:rPr>
            <w:t>[17]</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38DC59BB" w14:textId="77777777" w:rsidR="003C42E8" w:rsidRDefault="003C42E8">
          <w:pPr>
            <w:autoSpaceDE w:val="0"/>
            <w:autoSpaceDN w:val="0"/>
            <w:ind w:hanging="640"/>
            <w:divId w:val="355543559"/>
            <w:rPr>
              <w:rFonts w:eastAsia="Times New Roman"/>
            </w:rPr>
          </w:pPr>
          <w:r>
            <w:rPr>
              <w:rFonts w:eastAsia="Times New Roman"/>
            </w:rPr>
            <w:t>[18]</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786B1D3E" w14:textId="77777777" w:rsidR="003C42E8" w:rsidRDefault="003C42E8">
          <w:pPr>
            <w:autoSpaceDE w:val="0"/>
            <w:autoSpaceDN w:val="0"/>
            <w:ind w:hanging="640"/>
            <w:divId w:val="766464193"/>
            <w:rPr>
              <w:rFonts w:eastAsia="Times New Roman"/>
            </w:rPr>
          </w:pPr>
          <w:r>
            <w:rPr>
              <w:rFonts w:eastAsia="Times New Roman"/>
            </w:rPr>
            <w:t>[19]</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404DCA36" w14:textId="77777777" w:rsidR="003C42E8" w:rsidRDefault="003C42E8">
          <w:pPr>
            <w:autoSpaceDE w:val="0"/>
            <w:autoSpaceDN w:val="0"/>
            <w:ind w:hanging="640"/>
            <w:divId w:val="1826389785"/>
            <w:rPr>
              <w:rFonts w:eastAsia="Times New Roman"/>
            </w:rPr>
          </w:pPr>
          <w:r>
            <w:rPr>
              <w:rFonts w:eastAsia="Times New Roman"/>
            </w:rPr>
            <w:t>[20]</w:t>
          </w:r>
          <w:r>
            <w:rPr>
              <w:rFonts w:eastAsia="Times New Roman"/>
            </w:rPr>
            <w:tab/>
            <w:t>J. Ding, Z. Yu, Y. Tian, and T. Huang, ‘Optimal ANN-SNN Conversion for Fast and Accurate Inference in Deep Spiking Neural Networks’, May 2021, [Online]. Available: http://arxiv.org/abs/2105.11654</w:t>
          </w:r>
        </w:p>
        <w:p w14:paraId="035348AC" w14:textId="77777777" w:rsidR="003C42E8" w:rsidRDefault="003C42E8">
          <w:pPr>
            <w:autoSpaceDE w:val="0"/>
            <w:autoSpaceDN w:val="0"/>
            <w:ind w:hanging="640"/>
            <w:divId w:val="1846482768"/>
            <w:rPr>
              <w:rFonts w:eastAsia="Times New Roman"/>
            </w:rPr>
          </w:pPr>
          <w:r>
            <w:rPr>
              <w:rFonts w:eastAsia="Times New Roman"/>
            </w:rPr>
            <w:t>[21]</w:t>
          </w:r>
          <w:r>
            <w:rPr>
              <w:rFonts w:eastAsia="Times New Roman"/>
            </w:rPr>
            <w:tab/>
            <w:t xml:space="preserve">C. H. Thompson, T. E. Riggins, P. R. Patel, C. A. Chestek, W. Li, and E. Purcell, ‘Toward guiding principles for the design of biologically-integrated </w:t>
          </w:r>
          <w:r>
            <w:rPr>
              <w:rFonts w:eastAsia="Times New Roman"/>
            </w:rPr>
            <w:t xml:space="preserve">electrodes for the central nervous system’, </w:t>
          </w:r>
          <w:r>
            <w:rPr>
              <w:rFonts w:eastAsia="Times New Roman"/>
              <w:i/>
              <w:iCs/>
            </w:rPr>
            <w:t>Journal of Neural Engineering</w:t>
          </w:r>
          <w:r>
            <w:rPr>
              <w:rFonts w:eastAsia="Times New Roman"/>
            </w:rPr>
            <w:t>, vol. 17, no. 2. Institute of Physics Publishing, 2020. doi: 10.1088/1741-2552/ab7030.</w:t>
          </w:r>
        </w:p>
        <w:p w14:paraId="2D1793CD" w14:textId="77777777" w:rsidR="003C42E8" w:rsidRDefault="003C42E8">
          <w:pPr>
            <w:autoSpaceDE w:val="0"/>
            <w:autoSpaceDN w:val="0"/>
            <w:ind w:hanging="640"/>
            <w:divId w:val="1134711700"/>
            <w:rPr>
              <w:rFonts w:eastAsia="Times New Roman"/>
            </w:rPr>
          </w:pPr>
          <w:r>
            <w:rPr>
              <w:rFonts w:eastAsia="Times New Roman"/>
            </w:rPr>
            <w:t>[22]</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7C8DE47B" w14:textId="77777777" w:rsidR="003C42E8" w:rsidRDefault="003C42E8">
          <w:pPr>
            <w:autoSpaceDE w:val="0"/>
            <w:autoSpaceDN w:val="0"/>
            <w:ind w:hanging="640"/>
            <w:divId w:val="411465945"/>
            <w:rPr>
              <w:rFonts w:eastAsia="Times New Roman"/>
            </w:rPr>
          </w:pPr>
          <w:r>
            <w:rPr>
              <w:rFonts w:eastAsia="Times New Roman"/>
            </w:rPr>
            <w:t>[23]</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6A833EB0" w14:textId="77777777" w:rsidR="003C42E8" w:rsidRDefault="003C42E8">
          <w:pPr>
            <w:autoSpaceDE w:val="0"/>
            <w:autoSpaceDN w:val="0"/>
            <w:ind w:hanging="640"/>
            <w:divId w:val="1938444688"/>
            <w:rPr>
              <w:rFonts w:eastAsia="Times New Roman"/>
            </w:rPr>
          </w:pPr>
          <w:r>
            <w:rPr>
              <w:rFonts w:eastAsia="Times New Roman"/>
            </w:rPr>
            <w:t>[24]</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vol. 9, no. JAN. Frontiers Media S.A., p. 423, 2015. doi: 10.3389/fnins.2014.00423.</w:t>
          </w:r>
        </w:p>
        <w:p w14:paraId="4808D774" w14:textId="77777777" w:rsidR="003C42E8" w:rsidRDefault="003C42E8">
          <w:pPr>
            <w:autoSpaceDE w:val="0"/>
            <w:autoSpaceDN w:val="0"/>
            <w:ind w:hanging="640"/>
            <w:divId w:val="287400453"/>
            <w:rPr>
              <w:rFonts w:eastAsia="Times New Roman"/>
            </w:rPr>
          </w:pPr>
          <w:r>
            <w:rPr>
              <w:rFonts w:eastAsia="Times New Roman"/>
            </w:rPr>
            <w:t>[25]</w:t>
          </w:r>
          <w:r>
            <w:rPr>
              <w:rFonts w:eastAsia="Times New Roman"/>
            </w:rPr>
            <w:tab/>
            <w:t xml:space="preserve">J. W. Salatino, K. A. Ludwig, T. D. Y. Kozai,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vol. 2, no. 1. NLM (Medline), p. 52, Jan. 01, 2018. doi: 10.1038/s41551-017-0177-7.</w:t>
          </w:r>
        </w:p>
        <w:p w14:paraId="163E5E1A" w14:textId="77777777" w:rsidR="003C42E8" w:rsidRDefault="003C42E8">
          <w:pPr>
            <w:autoSpaceDE w:val="0"/>
            <w:autoSpaceDN w:val="0"/>
            <w:ind w:hanging="640"/>
            <w:divId w:val="1592622682"/>
            <w:rPr>
              <w:rFonts w:eastAsia="Times New Roman"/>
            </w:rPr>
          </w:pPr>
          <w:r>
            <w:rPr>
              <w:rFonts w:eastAsia="Times New Roman"/>
            </w:rPr>
            <w:t>[26]</w:t>
          </w:r>
          <w:r>
            <w:rPr>
              <w:rFonts w:eastAsia="Times New Roman"/>
            </w:rPr>
            <w:tab/>
            <w:t xml:space="preserve">R. Biran, D. C. Martin, and P. A. Tresco, ‘Neuronal cell loss accompanies the brain tissue response to chronically implanted silicon microelectrode arrays’, </w:t>
          </w:r>
          <w:r>
            <w:rPr>
              <w:rFonts w:eastAsia="Times New Roman"/>
              <w:i/>
              <w:iCs/>
            </w:rPr>
            <w:t>Exp Neurol</w:t>
          </w:r>
          <w:r>
            <w:rPr>
              <w:rFonts w:eastAsia="Times New Roman"/>
            </w:rPr>
            <w:t>, vol. 195, no. 1, pp. 115–126, Sep. 2005, doi: 10.1016/J.EXPNEUROL.2005.04.020.</w:t>
          </w:r>
        </w:p>
        <w:p w14:paraId="71ACC091" w14:textId="77777777" w:rsidR="003C42E8" w:rsidRDefault="003C42E8">
          <w:pPr>
            <w:autoSpaceDE w:val="0"/>
            <w:autoSpaceDN w:val="0"/>
            <w:ind w:hanging="640"/>
            <w:divId w:val="370964194"/>
            <w:rPr>
              <w:rFonts w:eastAsia="Times New Roman"/>
            </w:rPr>
          </w:pPr>
          <w:r>
            <w:rPr>
              <w:rFonts w:eastAsia="Times New Roman"/>
            </w:rPr>
            <w:lastRenderedPageBreak/>
            <w:t>[27]</w:t>
          </w:r>
          <w:r>
            <w:rPr>
              <w:rFonts w:eastAsia="Times New Roman"/>
            </w:rPr>
            <w:tab/>
            <w:t>K. L. Drake, K. D. Wise, J. Farraye, D. J. Anderson, and S. L. Bement, ‘Performance of Planar Multisite Microprobes in Recording Extracellular Single-Unit Intracortical Activity’, 1988.</w:t>
          </w:r>
        </w:p>
        <w:p w14:paraId="0B647291" w14:textId="77777777" w:rsidR="003C42E8" w:rsidRDefault="003C42E8">
          <w:pPr>
            <w:autoSpaceDE w:val="0"/>
            <w:autoSpaceDN w:val="0"/>
            <w:ind w:hanging="640"/>
            <w:divId w:val="2052683432"/>
            <w:rPr>
              <w:rFonts w:eastAsia="Times New Roman"/>
            </w:rPr>
          </w:pPr>
          <w:r>
            <w:rPr>
              <w:rFonts w:eastAsia="Times New Roman"/>
            </w:rPr>
            <w:t>[28]</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vol. 51, no. 6, pp. 896–904, Jun. 2004, doi: 10.1109/TBME.2004.826680.</w:t>
          </w:r>
        </w:p>
        <w:p w14:paraId="278BC9C4" w14:textId="77777777" w:rsidR="003C42E8" w:rsidRDefault="003C42E8">
          <w:pPr>
            <w:autoSpaceDE w:val="0"/>
            <w:autoSpaceDN w:val="0"/>
            <w:ind w:hanging="640"/>
            <w:divId w:val="626277522"/>
            <w:rPr>
              <w:rFonts w:eastAsia="Times New Roman"/>
            </w:rPr>
          </w:pPr>
          <w:r>
            <w:rPr>
              <w:rFonts w:eastAsia="Times New Roman"/>
            </w:rPr>
            <w:t>[29]</w:t>
          </w:r>
          <w:r>
            <w:rPr>
              <w:rFonts w:eastAsia="Times New Roman"/>
            </w:rPr>
            <w:tab/>
            <w:t xml:space="preserve">I. H. Stevenson and K. P. Kording, ‘How advances in neural recording affect data analysis’, in </w:t>
          </w:r>
          <w:r>
            <w:rPr>
              <w:rFonts w:eastAsia="Times New Roman"/>
              <w:i/>
              <w:iCs/>
            </w:rPr>
            <w:t>Nature Neuroscience</w:t>
          </w:r>
          <w:r>
            <w:rPr>
              <w:rFonts w:eastAsia="Times New Roman"/>
            </w:rPr>
            <w:t>, Feb. 2011, pp. 139–142. doi: 10.1038/nn.2731.</w:t>
          </w:r>
        </w:p>
        <w:p w14:paraId="38C83AAC" w14:textId="77777777" w:rsidR="003C42E8" w:rsidRDefault="003C42E8">
          <w:pPr>
            <w:autoSpaceDE w:val="0"/>
            <w:autoSpaceDN w:val="0"/>
            <w:ind w:hanging="640"/>
            <w:divId w:val="980621939"/>
            <w:rPr>
              <w:rFonts w:eastAsia="Times New Roman"/>
            </w:rPr>
          </w:pPr>
          <w:r>
            <w:rPr>
              <w:rFonts w:eastAsia="Times New Roman"/>
            </w:rPr>
            <w:t>[30]</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vol. 20, no. 6. Nature Publishing Group, pp. 330–345, Jun. 01, 2019. doi: 10.1038/s41583-019-0140-6.</w:t>
          </w:r>
        </w:p>
        <w:p w14:paraId="747FA37C" w14:textId="77777777" w:rsidR="003C42E8" w:rsidRDefault="003C42E8">
          <w:pPr>
            <w:autoSpaceDE w:val="0"/>
            <w:autoSpaceDN w:val="0"/>
            <w:ind w:hanging="640"/>
            <w:divId w:val="1235161785"/>
            <w:rPr>
              <w:rFonts w:eastAsia="Times New Roman"/>
            </w:rPr>
          </w:pPr>
          <w:r>
            <w:rPr>
              <w:rFonts w:eastAsia="Times New Roman"/>
            </w:rPr>
            <w:t>[31]</w:t>
          </w:r>
          <w:r>
            <w:rPr>
              <w:rFonts w:eastAsia="Times New Roman"/>
            </w:rPr>
            <w:tab/>
            <w:t xml:space="preserve">K. Woeppel, Q. Yang, and X. T. Cui, ‘Recent advances in neural electrode–tissue interfaces’, </w:t>
          </w:r>
          <w:r>
            <w:rPr>
              <w:rFonts w:eastAsia="Times New Roman"/>
              <w:i/>
              <w:iCs/>
            </w:rPr>
            <w:t>Curr Opin Biomed Eng</w:t>
          </w:r>
          <w:r>
            <w:rPr>
              <w:rFonts w:eastAsia="Times New Roman"/>
            </w:rPr>
            <w:t>, vol. 4, pp. 21–31, Dec. 2017, doi: 10.1016/J.COBME.2017.09.003.</w:t>
          </w:r>
        </w:p>
        <w:p w14:paraId="5FAFC56E" w14:textId="77777777" w:rsidR="003C42E8" w:rsidRDefault="003C42E8">
          <w:pPr>
            <w:autoSpaceDE w:val="0"/>
            <w:autoSpaceDN w:val="0"/>
            <w:ind w:hanging="640"/>
            <w:divId w:val="677737716"/>
            <w:rPr>
              <w:rFonts w:eastAsia="Times New Roman"/>
            </w:rPr>
          </w:pPr>
          <w:r>
            <w:rPr>
              <w:rFonts w:eastAsia="Times New Roman"/>
            </w:rPr>
            <w:t>[32]</w:t>
          </w:r>
          <w:r>
            <w:rPr>
              <w:rFonts w:eastAsia="Times New Roman"/>
            </w:rPr>
            <w:tab/>
            <w:t xml:space="preserve">S. M. Won, E. Song, J. Zhao, J. Li, J. Rivnay, and J. A. Rogers, ‘Recent Advances in Materials, Devices, and Systems for Neural Interfaces’, </w:t>
          </w:r>
          <w:r>
            <w:rPr>
              <w:rFonts w:eastAsia="Times New Roman"/>
              <w:i/>
              <w:iCs/>
            </w:rPr>
            <w:t>Advanced Materials</w:t>
          </w:r>
          <w:r>
            <w:rPr>
              <w:rFonts w:eastAsia="Times New Roman"/>
            </w:rPr>
            <w:t>, vol. 30, no. 30. Wiley-VCH Verlag, Jul. 26, 2018. doi: 10.1002/adma.201800534.</w:t>
          </w:r>
        </w:p>
        <w:p w14:paraId="7535F0B0" w14:textId="77777777" w:rsidR="003C42E8" w:rsidRDefault="003C42E8">
          <w:pPr>
            <w:autoSpaceDE w:val="0"/>
            <w:autoSpaceDN w:val="0"/>
            <w:ind w:hanging="640"/>
            <w:divId w:val="692144733"/>
            <w:rPr>
              <w:rFonts w:eastAsia="Times New Roman"/>
            </w:rPr>
          </w:pPr>
          <w:r>
            <w:rPr>
              <w:rFonts w:eastAsia="Times New Roman"/>
            </w:rPr>
            <w:t>[33]</w:t>
          </w:r>
          <w:r>
            <w:rPr>
              <w:rFonts w:eastAsia="Times New Roman"/>
            </w:rPr>
            <w:tab/>
            <w:t>D. Khodagholy, J. N. Gelinas, and G. Buzsáki, ‘Learning-enhanced coupling between ripple oscillations in association cortices and hippocampus’. [Online]. Available: https://www.science.org</w:t>
          </w:r>
        </w:p>
        <w:p w14:paraId="315F8713" w14:textId="77777777" w:rsidR="003C42E8" w:rsidRDefault="003C42E8">
          <w:pPr>
            <w:autoSpaceDE w:val="0"/>
            <w:autoSpaceDN w:val="0"/>
            <w:ind w:hanging="640"/>
            <w:divId w:val="917401254"/>
            <w:rPr>
              <w:rFonts w:eastAsia="Times New Roman"/>
            </w:rPr>
          </w:pPr>
          <w:r>
            <w:rPr>
              <w:rFonts w:eastAsia="Times New Roman"/>
            </w:rPr>
            <w:t>[34]</w:t>
          </w:r>
          <w:r>
            <w:rPr>
              <w:rFonts w:eastAsia="Times New Roman"/>
            </w:rPr>
            <w:tab/>
            <w:t xml:space="preserve">C. Stringer, M. Pachitariu, N. Steinmetz, C. B. Reddy, M. Carandini, </w:t>
          </w:r>
          <w:r>
            <w:rPr>
              <w:rFonts w:eastAsia="Times New Roman"/>
            </w:rPr>
            <w:t>and K. D. Harris, ‘Spontaneous behaviors drive multidimensional, brain-wide activity’.</w:t>
          </w:r>
        </w:p>
        <w:p w14:paraId="38CDB68D" w14:textId="77777777" w:rsidR="003C42E8" w:rsidRDefault="003C42E8">
          <w:pPr>
            <w:autoSpaceDE w:val="0"/>
            <w:autoSpaceDN w:val="0"/>
            <w:ind w:hanging="640"/>
            <w:divId w:val="2107722582"/>
            <w:rPr>
              <w:rFonts w:eastAsia="Times New Roman"/>
            </w:rPr>
          </w:pPr>
          <w:r>
            <w:rPr>
              <w:rFonts w:eastAsia="Times New Roman"/>
            </w:rPr>
            <w:t>[35]</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vol. 551, no. 7679, pp. 232–236, Nov. 2017, doi: 10.1038/nature24636.</w:t>
          </w:r>
        </w:p>
        <w:p w14:paraId="46E1001C" w14:textId="77777777" w:rsidR="003C42E8" w:rsidRDefault="003C42E8">
          <w:pPr>
            <w:autoSpaceDE w:val="0"/>
            <w:autoSpaceDN w:val="0"/>
            <w:ind w:hanging="640"/>
            <w:divId w:val="2064209721"/>
            <w:rPr>
              <w:rFonts w:eastAsia="Times New Roman"/>
            </w:rPr>
          </w:pPr>
          <w:r>
            <w:rPr>
              <w:rFonts w:eastAsia="Times New Roman"/>
            </w:rPr>
            <w:t>[36]</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40CE178D" w14:textId="77777777" w:rsidR="003C42E8" w:rsidRDefault="003C42E8">
          <w:pPr>
            <w:autoSpaceDE w:val="0"/>
            <w:autoSpaceDN w:val="0"/>
            <w:ind w:hanging="640"/>
            <w:divId w:val="782725675"/>
            <w:rPr>
              <w:rFonts w:eastAsia="Times New Roman"/>
            </w:rPr>
          </w:pPr>
          <w:r>
            <w:rPr>
              <w:rFonts w:eastAsia="Times New Roman"/>
            </w:rPr>
            <w:t>[37]</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3D6A4CD9" w14:textId="77777777" w:rsidR="003C42E8" w:rsidRDefault="003C42E8">
          <w:pPr>
            <w:autoSpaceDE w:val="0"/>
            <w:autoSpaceDN w:val="0"/>
            <w:ind w:hanging="640"/>
            <w:divId w:val="1563297851"/>
            <w:rPr>
              <w:rFonts w:eastAsia="Times New Roman"/>
            </w:rPr>
          </w:pPr>
          <w:r>
            <w:rPr>
              <w:rFonts w:eastAsia="Times New Roman"/>
            </w:rPr>
            <w:t>[38]</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3212E565" w14:textId="77777777" w:rsidR="003C42E8" w:rsidRDefault="003C42E8">
          <w:pPr>
            <w:autoSpaceDE w:val="0"/>
            <w:autoSpaceDN w:val="0"/>
            <w:ind w:hanging="640"/>
            <w:divId w:val="826286291"/>
            <w:rPr>
              <w:rFonts w:eastAsia="Times New Roman"/>
            </w:rPr>
          </w:pPr>
          <w:r>
            <w:rPr>
              <w:rFonts w:eastAsia="Times New Roman"/>
            </w:rPr>
            <w:t>[39]</w:t>
          </w:r>
          <w:r>
            <w:rPr>
              <w:rFonts w:eastAsia="Times New Roman"/>
            </w:rPr>
            <w:tab/>
            <w:t>‘Figure 1: Different methods of drug administration to the CNS’. [Online]. Available: http://journals.lww.com/iphr</w:t>
          </w:r>
        </w:p>
        <w:p w14:paraId="19F70EE3" w14:textId="77777777" w:rsidR="003C42E8" w:rsidRDefault="003C42E8">
          <w:pPr>
            <w:autoSpaceDE w:val="0"/>
            <w:autoSpaceDN w:val="0"/>
            <w:ind w:hanging="640"/>
            <w:divId w:val="878973315"/>
            <w:rPr>
              <w:rFonts w:eastAsia="Times New Roman"/>
            </w:rPr>
          </w:pPr>
          <w:r>
            <w:rPr>
              <w:rFonts w:eastAsia="Times New Roman"/>
            </w:rPr>
            <w:t>[40]</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3602E0F9" w14:textId="77777777" w:rsidR="003C42E8" w:rsidRDefault="003C42E8">
          <w:pPr>
            <w:autoSpaceDE w:val="0"/>
            <w:autoSpaceDN w:val="0"/>
            <w:ind w:hanging="640"/>
            <w:divId w:val="765080424"/>
            <w:rPr>
              <w:rFonts w:eastAsia="Times New Roman"/>
            </w:rPr>
          </w:pPr>
          <w:r>
            <w:rPr>
              <w:rFonts w:eastAsia="Times New Roman"/>
            </w:rPr>
            <w:t>[41]</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277D8760" w14:textId="77777777" w:rsidR="003C42E8" w:rsidRDefault="003C42E8">
          <w:pPr>
            <w:autoSpaceDE w:val="0"/>
            <w:autoSpaceDN w:val="0"/>
            <w:ind w:hanging="640"/>
            <w:divId w:val="862942821"/>
            <w:rPr>
              <w:rFonts w:eastAsia="Times New Roman"/>
            </w:rPr>
          </w:pPr>
          <w:r>
            <w:rPr>
              <w:rFonts w:eastAsia="Times New Roman"/>
            </w:rPr>
            <w:lastRenderedPageBreak/>
            <w:t>[42]</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15BF3C54" w14:textId="77777777" w:rsidR="003C42E8" w:rsidRDefault="003C42E8">
          <w:pPr>
            <w:autoSpaceDE w:val="0"/>
            <w:autoSpaceDN w:val="0"/>
            <w:ind w:hanging="640"/>
            <w:divId w:val="1843008170"/>
            <w:rPr>
              <w:rFonts w:eastAsia="Times New Roman"/>
            </w:rPr>
          </w:pPr>
          <w:r>
            <w:rPr>
              <w:rFonts w:eastAsia="Times New Roman"/>
            </w:rPr>
            <w:t>[43]</w:t>
          </w:r>
          <w:r>
            <w:rPr>
              <w:rFonts w:eastAsia="Times New Roman"/>
            </w:rPr>
            <w:tab/>
            <w:t>D. C. Mcintyre and C. K. Leech, ‘A Permanent Change in Brain Function Resulting from Daily Electrical Stimulation’, 1969.</w:t>
          </w:r>
        </w:p>
        <w:p w14:paraId="647A1CCF" w14:textId="77777777" w:rsidR="003C42E8" w:rsidRDefault="003C42E8">
          <w:pPr>
            <w:autoSpaceDE w:val="0"/>
            <w:autoSpaceDN w:val="0"/>
            <w:ind w:hanging="640"/>
            <w:divId w:val="1981763367"/>
            <w:rPr>
              <w:rFonts w:eastAsia="Times New Roman"/>
            </w:rPr>
          </w:pPr>
          <w:r>
            <w:rPr>
              <w:rFonts w:eastAsia="Times New Roman"/>
            </w:rPr>
            <w:t>[44]</w:t>
          </w:r>
          <w:r>
            <w:rPr>
              <w:rFonts w:eastAsia="Times New Roman"/>
            </w:rPr>
            <w:tab/>
            <w:t>J. Olds and P. Milnkr, ‘POSITIVE REINFORCEMENT PRODUCED BY ELECTRICAL STIMULATION OF SEPTAL AREA AND OTHER REGIONS OF RAT BRAIN’’.</w:t>
          </w:r>
        </w:p>
        <w:p w14:paraId="3BB0172D" w14:textId="77777777" w:rsidR="003C42E8" w:rsidRDefault="003C42E8">
          <w:pPr>
            <w:autoSpaceDE w:val="0"/>
            <w:autoSpaceDN w:val="0"/>
            <w:ind w:hanging="640"/>
            <w:divId w:val="1593777942"/>
            <w:rPr>
              <w:rFonts w:eastAsia="Times New Roman"/>
            </w:rPr>
          </w:pPr>
          <w:r>
            <w:rPr>
              <w:rFonts w:eastAsia="Times New Roman"/>
            </w:rPr>
            <w:t>[45]</w:t>
          </w:r>
          <w:r>
            <w:rPr>
              <w:rFonts w:eastAsia="Times New Roman"/>
            </w:rPr>
            <w:tab/>
            <w:t>D. C. Mcintyre and C. K. Leech, ‘A Permanent Change in Brain Function Resulting from Daily Electrical Stimulation’, 1969.</w:t>
          </w:r>
        </w:p>
        <w:p w14:paraId="6D75FB5A" w14:textId="77777777" w:rsidR="003C42E8" w:rsidRDefault="003C42E8">
          <w:pPr>
            <w:autoSpaceDE w:val="0"/>
            <w:autoSpaceDN w:val="0"/>
            <w:ind w:hanging="640"/>
            <w:divId w:val="1217813497"/>
            <w:rPr>
              <w:rFonts w:eastAsia="Times New Roman"/>
            </w:rPr>
          </w:pPr>
          <w:r>
            <w:rPr>
              <w:rFonts w:eastAsia="Times New Roman"/>
            </w:rPr>
            <w:t>[46]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62389C03" w14:textId="77777777" w:rsidR="003C42E8" w:rsidRDefault="003C42E8">
          <w:pPr>
            <w:autoSpaceDE w:val="0"/>
            <w:autoSpaceDN w:val="0"/>
            <w:ind w:hanging="640"/>
            <w:divId w:val="928778223"/>
            <w:rPr>
              <w:rFonts w:eastAsia="Times New Roman"/>
            </w:rPr>
          </w:pPr>
          <w:r>
            <w:rPr>
              <w:rFonts w:eastAsia="Times New Roman"/>
            </w:rPr>
            <w:t>[47]</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30C603B8" w14:textId="77777777" w:rsidR="003C42E8" w:rsidRDefault="003C42E8">
          <w:pPr>
            <w:autoSpaceDE w:val="0"/>
            <w:autoSpaceDN w:val="0"/>
            <w:ind w:hanging="640"/>
            <w:divId w:val="1395852032"/>
            <w:rPr>
              <w:rFonts w:eastAsia="Times New Roman"/>
            </w:rPr>
          </w:pPr>
          <w:r>
            <w:rPr>
              <w:rFonts w:eastAsia="Times New Roman"/>
            </w:rPr>
            <w:t>[48]</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37898183" w14:textId="77777777" w:rsidR="003C42E8" w:rsidRDefault="003C42E8">
          <w:pPr>
            <w:autoSpaceDE w:val="0"/>
            <w:autoSpaceDN w:val="0"/>
            <w:ind w:hanging="640"/>
            <w:divId w:val="1181238445"/>
            <w:rPr>
              <w:rFonts w:eastAsia="Times New Roman"/>
            </w:rPr>
          </w:pPr>
          <w:r>
            <w:rPr>
              <w:rFonts w:eastAsia="Times New Roman"/>
            </w:rPr>
            <w:t>[49]</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w:t>
          </w:r>
          <w:r>
            <w:rPr>
              <w:rFonts w:eastAsia="Times New Roman"/>
            </w:rPr>
            <w:t>2019. doi: 10.1038/s41582-018-0128-2.</w:t>
          </w:r>
        </w:p>
        <w:p w14:paraId="313A45FF" w14:textId="77777777" w:rsidR="003C42E8" w:rsidRDefault="003C42E8">
          <w:pPr>
            <w:autoSpaceDE w:val="0"/>
            <w:autoSpaceDN w:val="0"/>
            <w:ind w:hanging="640"/>
            <w:divId w:val="842864621"/>
            <w:rPr>
              <w:rFonts w:eastAsia="Times New Roman"/>
            </w:rPr>
          </w:pPr>
          <w:r>
            <w:rPr>
              <w:rFonts w:eastAsia="Times New Roman"/>
            </w:rPr>
            <w:t>[50]</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239C2573" w14:textId="77777777" w:rsidR="003C42E8" w:rsidRDefault="003C42E8">
          <w:pPr>
            <w:autoSpaceDE w:val="0"/>
            <w:autoSpaceDN w:val="0"/>
            <w:ind w:hanging="640"/>
            <w:divId w:val="1838036756"/>
            <w:rPr>
              <w:rFonts w:eastAsia="Times New Roman"/>
            </w:rPr>
          </w:pPr>
          <w:r>
            <w:rPr>
              <w:rFonts w:eastAsia="Times New Roman"/>
            </w:rPr>
            <w:t>[51]</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38557024" w14:textId="77777777" w:rsidR="003C42E8" w:rsidRDefault="003C42E8">
          <w:pPr>
            <w:autoSpaceDE w:val="0"/>
            <w:autoSpaceDN w:val="0"/>
            <w:ind w:hanging="640"/>
            <w:divId w:val="2029142013"/>
            <w:rPr>
              <w:rFonts w:eastAsia="Times New Roman"/>
            </w:rPr>
          </w:pPr>
          <w:r>
            <w:rPr>
              <w:rFonts w:eastAsia="Times New Roman"/>
            </w:rPr>
            <w:t>[52]</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40BBD3DE" w14:textId="77777777" w:rsidR="003C42E8" w:rsidRDefault="003C42E8">
          <w:pPr>
            <w:autoSpaceDE w:val="0"/>
            <w:autoSpaceDN w:val="0"/>
            <w:ind w:hanging="640"/>
            <w:divId w:val="471602843"/>
            <w:rPr>
              <w:rFonts w:eastAsia="Times New Roman"/>
            </w:rPr>
          </w:pPr>
          <w:r>
            <w:rPr>
              <w:rFonts w:eastAsia="Times New Roman"/>
            </w:rPr>
            <w:t>[53]</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00BBCDBC" w14:textId="77777777" w:rsidR="003C42E8" w:rsidRDefault="003C42E8">
          <w:pPr>
            <w:autoSpaceDE w:val="0"/>
            <w:autoSpaceDN w:val="0"/>
            <w:ind w:hanging="640"/>
            <w:divId w:val="109319720"/>
            <w:rPr>
              <w:rFonts w:eastAsia="Times New Roman"/>
            </w:rPr>
          </w:pPr>
          <w:r>
            <w:rPr>
              <w:rFonts w:eastAsia="Times New Roman"/>
            </w:rPr>
            <w:t>[54]</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3FD04FDB" w14:textId="77777777" w:rsidR="003C42E8" w:rsidRDefault="003C42E8">
          <w:pPr>
            <w:autoSpaceDE w:val="0"/>
            <w:autoSpaceDN w:val="0"/>
            <w:ind w:hanging="640"/>
            <w:divId w:val="1593392996"/>
            <w:rPr>
              <w:rFonts w:eastAsia="Times New Roman"/>
            </w:rPr>
          </w:pPr>
          <w:r>
            <w:rPr>
              <w:rFonts w:eastAsia="Times New Roman"/>
            </w:rPr>
            <w:t>[55]</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359464FE" w14:textId="77777777" w:rsidR="003C42E8" w:rsidRDefault="003C42E8">
          <w:pPr>
            <w:autoSpaceDE w:val="0"/>
            <w:autoSpaceDN w:val="0"/>
            <w:ind w:hanging="640"/>
            <w:divId w:val="1135216224"/>
            <w:rPr>
              <w:rFonts w:eastAsia="Times New Roman"/>
            </w:rPr>
          </w:pPr>
          <w:r>
            <w:rPr>
              <w:rFonts w:eastAsia="Times New Roman"/>
            </w:rPr>
            <w:t>[56]</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xml:space="preserve">, vol. 25, no. 10, pp. </w:t>
          </w:r>
          <w:r>
            <w:rPr>
              <w:rFonts w:eastAsia="Times New Roman"/>
            </w:rPr>
            <w:lastRenderedPageBreak/>
            <w:t>1073–1188, Oct. 2015, doi: 10.1002/hipo.22488.</w:t>
          </w:r>
        </w:p>
        <w:p w14:paraId="18F340D0" w14:textId="77777777" w:rsidR="003C42E8" w:rsidRDefault="003C42E8">
          <w:pPr>
            <w:autoSpaceDE w:val="0"/>
            <w:autoSpaceDN w:val="0"/>
            <w:ind w:hanging="640"/>
            <w:divId w:val="1232808978"/>
            <w:rPr>
              <w:rFonts w:eastAsia="Times New Roman"/>
            </w:rPr>
          </w:pPr>
          <w:r>
            <w:rPr>
              <w:rFonts w:eastAsia="Times New Roman"/>
            </w:rPr>
            <w:t>[57]</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470A2B8D" w14:textId="77777777" w:rsidR="003C42E8" w:rsidRDefault="003C42E8">
          <w:pPr>
            <w:autoSpaceDE w:val="0"/>
            <w:autoSpaceDN w:val="0"/>
            <w:ind w:hanging="640"/>
            <w:divId w:val="1851219094"/>
            <w:rPr>
              <w:rFonts w:eastAsia="Times New Roman"/>
            </w:rPr>
          </w:pPr>
          <w:r>
            <w:rPr>
              <w:rFonts w:eastAsia="Times New Roman"/>
            </w:rPr>
            <w:t>[58]</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6C359EB4" w14:textId="77777777" w:rsidR="003C42E8" w:rsidRDefault="003C42E8">
          <w:pPr>
            <w:autoSpaceDE w:val="0"/>
            <w:autoSpaceDN w:val="0"/>
            <w:ind w:hanging="640"/>
            <w:divId w:val="1990396527"/>
            <w:rPr>
              <w:rFonts w:eastAsia="Times New Roman"/>
            </w:rPr>
          </w:pPr>
          <w:r>
            <w:rPr>
              <w:rFonts w:eastAsia="Times New Roman"/>
            </w:rPr>
            <w:t>[59]</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60166177" w14:textId="77777777" w:rsidR="003C42E8" w:rsidRDefault="003C42E8">
          <w:pPr>
            <w:autoSpaceDE w:val="0"/>
            <w:autoSpaceDN w:val="0"/>
            <w:ind w:hanging="640"/>
            <w:divId w:val="1781728386"/>
            <w:rPr>
              <w:rFonts w:eastAsia="Times New Roman"/>
            </w:rPr>
          </w:pPr>
          <w:r>
            <w:rPr>
              <w:rFonts w:eastAsia="Times New Roman"/>
            </w:rPr>
            <w:t>[60]</w:t>
          </w:r>
          <w:r>
            <w:rPr>
              <w:rFonts w:eastAsia="Times New Roman"/>
            </w:rPr>
            <w:tab/>
            <w:t>György Buzsáki &amp; James J Chrobak, ‘Synaptic plasticity and self-organization in the hippocampus’, 2005. [Online]. Available: http://www.nature.com/natureneuroscience</w:t>
          </w:r>
        </w:p>
        <w:p w14:paraId="55A5F8A8" w14:textId="77777777" w:rsidR="003C42E8" w:rsidRDefault="003C42E8">
          <w:pPr>
            <w:autoSpaceDE w:val="0"/>
            <w:autoSpaceDN w:val="0"/>
            <w:ind w:hanging="640"/>
            <w:divId w:val="1329136198"/>
            <w:rPr>
              <w:rFonts w:eastAsia="Times New Roman"/>
            </w:rPr>
          </w:pPr>
          <w:r>
            <w:rPr>
              <w:rFonts w:eastAsia="Times New Roman"/>
            </w:rPr>
            <w:t>[61]</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5B412A7C" w14:textId="77777777" w:rsidR="003C42E8" w:rsidRDefault="003C42E8">
          <w:pPr>
            <w:autoSpaceDE w:val="0"/>
            <w:autoSpaceDN w:val="0"/>
            <w:ind w:hanging="640"/>
            <w:divId w:val="116873792"/>
            <w:rPr>
              <w:rFonts w:eastAsia="Times New Roman"/>
            </w:rPr>
          </w:pPr>
          <w:r>
            <w:rPr>
              <w:rFonts w:eastAsia="Times New Roman"/>
            </w:rPr>
            <w:t>[62]</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6E07AEA3" w14:textId="77777777" w:rsidR="003C42E8" w:rsidRDefault="003C42E8">
          <w:pPr>
            <w:autoSpaceDE w:val="0"/>
            <w:autoSpaceDN w:val="0"/>
            <w:ind w:hanging="640"/>
            <w:divId w:val="668287275"/>
            <w:rPr>
              <w:rFonts w:eastAsia="Times New Roman"/>
            </w:rPr>
          </w:pPr>
          <w:r>
            <w:rPr>
              <w:rFonts w:eastAsia="Times New Roman"/>
            </w:rPr>
            <w:t>[63]</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37C38A04" w14:textId="77777777" w:rsidR="003C42E8" w:rsidRDefault="003C42E8">
          <w:pPr>
            <w:autoSpaceDE w:val="0"/>
            <w:autoSpaceDN w:val="0"/>
            <w:ind w:hanging="640"/>
            <w:divId w:val="121577956"/>
            <w:rPr>
              <w:rFonts w:eastAsia="Times New Roman"/>
            </w:rPr>
          </w:pPr>
          <w:r>
            <w:rPr>
              <w:rFonts w:eastAsia="Times New Roman"/>
            </w:rPr>
            <w:t>[64]</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63929D62" w14:textId="77777777" w:rsidR="003C42E8" w:rsidRDefault="003C42E8">
          <w:pPr>
            <w:autoSpaceDE w:val="0"/>
            <w:autoSpaceDN w:val="0"/>
            <w:ind w:hanging="640"/>
            <w:divId w:val="1164273866"/>
            <w:rPr>
              <w:rFonts w:eastAsia="Times New Roman"/>
            </w:rPr>
          </w:pPr>
          <w:r>
            <w:rPr>
              <w:rFonts w:eastAsia="Times New Roman"/>
            </w:rPr>
            <w:t>[65]</w:t>
          </w:r>
          <w:r>
            <w:rPr>
              <w:rFonts w:eastAsia="Times New Roman"/>
            </w:rPr>
            <w:tab/>
            <w:t>György Buzsáki &amp; James J Chrobak, ‘Synaptic plasticity and self-organization in the hippocampus’, 2005. [Online]. Available: http://www.nature.com/natureneuroscience</w:t>
          </w:r>
        </w:p>
        <w:p w14:paraId="0AACA1F4" w14:textId="77777777" w:rsidR="003C42E8" w:rsidRDefault="003C42E8">
          <w:pPr>
            <w:autoSpaceDE w:val="0"/>
            <w:autoSpaceDN w:val="0"/>
            <w:ind w:hanging="640"/>
            <w:divId w:val="991757105"/>
            <w:rPr>
              <w:rFonts w:eastAsia="Times New Roman"/>
            </w:rPr>
          </w:pPr>
          <w:r>
            <w:rPr>
              <w:rFonts w:eastAsia="Times New Roman"/>
            </w:rPr>
            <w:t>[66]</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1BCDCFF4" w14:textId="77777777" w:rsidR="003C42E8" w:rsidRDefault="003C42E8">
          <w:pPr>
            <w:autoSpaceDE w:val="0"/>
            <w:autoSpaceDN w:val="0"/>
            <w:ind w:hanging="640"/>
            <w:divId w:val="1073548276"/>
            <w:rPr>
              <w:rFonts w:eastAsia="Times New Roman"/>
            </w:rPr>
          </w:pPr>
          <w:r>
            <w:rPr>
              <w:rFonts w:eastAsia="Times New Roman"/>
            </w:rPr>
            <w:t>[67]</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41AF93F7" w14:textId="77777777" w:rsidR="003C42E8" w:rsidRDefault="003C42E8">
          <w:pPr>
            <w:autoSpaceDE w:val="0"/>
            <w:autoSpaceDN w:val="0"/>
            <w:ind w:hanging="640"/>
            <w:divId w:val="227302332"/>
            <w:rPr>
              <w:rFonts w:eastAsia="Times New Roman"/>
            </w:rPr>
          </w:pPr>
          <w:r>
            <w:rPr>
              <w:rFonts w:eastAsia="Times New Roman"/>
            </w:rPr>
            <w:t>[68]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07CC39C9" w14:textId="77777777" w:rsidR="003C42E8" w:rsidRDefault="003C42E8">
          <w:pPr>
            <w:autoSpaceDE w:val="0"/>
            <w:autoSpaceDN w:val="0"/>
            <w:ind w:hanging="640"/>
            <w:divId w:val="1971741589"/>
            <w:rPr>
              <w:rFonts w:eastAsia="Times New Roman"/>
            </w:rPr>
          </w:pPr>
          <w:r>
            <w:rPr>
              <w:rFonts w:eastAsia="Times New Roman"/>
            </w:rPr>
            <w:t>[69]</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40D17956" w14:textId="77777777" w:rsidR="003C42E8" w:rsidRDefault="003C42E8">
          <w:pPr>
            <w:autoSpaceDE w:val="0"/>
            <w:autoSpaceDN w:val="0"/>
            <w:ind w:hanging="640"/>
            <w:divId w:val="551845324"/>
            <w:rPr>
              <w:rFonts w:eastAsia="Times New Roman"/>
            </w:rPr>
          </w:pPr>
          <w:r>
            <w:rPr>
              <w:rFonts w:eastAsia="Times New Roman"/>
            </w:rPr>
            <w:t>[70]</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3F289D40" w14:textId="77777777" w:rsidR="003C42E8" w:rsidRDefault="003C42E8">
          <w:pPr>
            <w:autoSpaceDE w:val="0"/>
            <w:autoSpaceDN w:val="0"/>
            <w:ind w:hanging="640"/>
            <w:divId w:val="844780757"/>
            <w:rPr>
              <w:rFonts w:eastAsia="Times New Roman"/>
            </w:rPr>
          </w:pPr>
          <w:r>
            <w:rPr>
              <w:rFonts w:eastAsia="Times New Roman"/>
            </w:rPr>
            <w:lastRenderedPageBreak/>
            <w:t>[71]</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14258542" w14:textId="77777777" w:rsidR="003C42E8" w:rsidRDefault="003C42E8">
          <w:pPr>
            <w:autoSpaceDE w:val="0"/>
            <w:autoSpaceDN w:val="0"/>
            <w:ind w:hanging="640"/>
            <w:divId w:val="1851095026"/>
            <w:rPr>
              <w:rFonts w:eastAsia="Times New Roman"/>
            </w:rPr>
          </w:pPr>
          <w:r>
            <w:rPr>
              <w:rFonts w:eastAsia="Times New Roman"/>
            </w:rPr>
            <w:t>[72]</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7E75E2C1" w14:textId="77777777" w:rsidR="003C42E8" w:rsidRDefault="003C42E8">
          <w:pPr>
            <w:autoSpaceDE w:val="0"/>
            <w:autoSpaceDN w:val="0"/>
            <w:ind w:hanging="640"/>
            <w:divId w:val="1556427179"/>
            <w:rPr>
              <w:rFonts w:eastAsia="Times New Roman"/>
            </w:rPr>
          </w:pPr>
          <w:r>
            <w:rPr>
              <w:rFonts w:eastAsia="Times New Roman"/>
            </w:rPr>
            <w:t>[73]</w:t>
          </w:r>
          <w:r>
            <w:rPr>
              <w:rFonts w:eastAsia="Times New Roman"/>
            </w:rPr>
            <w:tab/>
            <w:t>‘MeadNeuro1990’.</w:t>
          </w:r>
        </w:p>
        <w:p w14:paraId="0B8905A5" w14:textId="77777777" w:rsidR="003C42E8" w:rsidRDefault="003C42E8">
          <w:pPr>
            <w:autoSpaceDE w:val="0"/>
            <w:autoSpaceDN w:val="0"/>
            <w:ind w:hanging="640"/>
            <w:divId w:val="1603419923"/>
            <w:rPr>
              <w:rFonts w:eastAsia="Times New Roman"/>
            </w:rPr>
          </w:pPr>
          <w:r>
            <w:rPr>
              <w:rFonts w:eastAsia="Times New Roman"/>
            </w:rPr>
            <w:t>[74]</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22AA446A" w14:textId="77777777" w:rsidR="003C42E8" w:rsidRDefault="003C42E8">
          <w:pPr>
            <w:autoSpaceDE w:val="0"/>
            <w:autoSpaceDN w:val="0"/>
            <w:ind w:hanging="640"/>
            <w:divId w:val="254482187"/>
            <w:rPr>
              <w:rFonts w:eastAsia="Times New Roman"/>
            </w:rPr>
          </w:pPr>
          <w:r>
            <w:rPr>
              <w:rFonts w:eastAsia="Times New Roman"/>
            </w:rPr>
            <w:t>[75]</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790F5632" w14:textId="77777777" w:rsidR="003C42E8" w:rsidRDefault="003C42E8">
          <w:pPr>
            <w:autoSpaceDE w:val="0"/>
            <w:autoSpaceDN w:val="0"/>
            <w:ind w:hanging="640"/>
            <w:divId w:val="1225606667"/>
            <w:rPr>
              <w:rFonts w:eastAsia="Times New Roman"/>
            </w:rPr>
          </w:pPr>
          <w:r>
            <w:rPr>
              <w:rFonts w:eastAsia="Times New Roman"/>
            </w:rPr>
            <w:t>[76]</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5C6AA523" w14:textId="77777777" w:rsidR="003C42E8" w:rsidRDefault="003C42E8">
          <w:pPr>
            <w:autoSpaceDE w:val="0"/>
            <w:autoSpaceDN w:val="0"/>
            <w:ind w:hanging="640"/>
            <w:divId w:val="1538081934"/>
            <w:rPr>
              <w:rFonts w:eastAsia="Times New Roman"/>
            </w:rPr>
          </w:pPr>
          <w:r>
            <w:rPr>
              <w:rFonts w:eastAsia="Times New Roman"/>
            </w:rPr>
            <w:t>[77]</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024E1BFE" w14:textId="77777777" w:rsidR="003C42E8" w:rsidRDefault="003C42E8">
          <w:pPr>
            <w:autoSpaceDE w:val="0"/>
            <w:autoSpaceDN w:val="0"/>
            <w:ind w:hanging="640"/>
            <w:divId w:val="63069395"/>
            <w:rPr>
              <w:rFonts w:eastAsia="Times New Roman"/>
            </w:rPr>
          </w:pPr>
          <w:r>
            <w:rPr>
              <w:rFonts w:eastAsia="Times New Roman"/>
            </w:rPr>
            <w:t>[78]</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09947E72" w14:textId="77777777" w:rsidR="003C42E8" w:rsidRDefault="003C42E8">
          <w:pPr>
            <w:autoSpaceDE w:val="0"/>
            <w:autoSpaceDN w:val="0"/>
            <w:ind w:hanging="640"/>
            <w:divId w:val="979918871"/>
            <w:rPr>
              <w:rFonts w:eastAsia="Times New Roman"/>
            </w:rPr>
          </w:pPr>
          <w:r>
            <w:rPr>
              <w:rFonts w:eastAsia="Times New Roman"/>
            </w:rPr>
            <w:t>[79]</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20C3A479" w14:textId="77777777" w:rsidR="003C42E8" w:rsidRDefault="003C42E8">
          <w:pPr>
            <w:autoSpaceDE w:val="0"/>
            <w:autoSpaceDN w:val="0"/>
            <w:ind w:hanging="640"/>
            <w:divId w:val="2084450122"/>
            <w:rPr>
              <w:rFonts w:eastAsia="Times New Roman"/>
            </w:rPr>
          </w:pPr>
          <w:r>
            <w:rPr>
              <w:rFonts w:eastAsia="Times New Roman"/>
            </w:rPr>
            <w:t>[80]</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0C898440" w14:textId="77777777" w:rsidR="003C42E8" w:rsidRDefault="003C42E8">
          <w:pPr>
            <w:autoSpaceDE w:val="0"/>
            <w:autoSpaceDN w:val="0"/>
            <w:ind w:hanging="640"/>
            <w:divId w:val="783035136"/>
            <w:rPr>
              <w:rFonts w:eastAsia="Times New Roman"/>
            </w:rPr>
          </w:pPr>
          <w:r>
            <w:rPr>
              <w:rFonts w:eastAsia="Times New Roman"/>
            </w:rPr>
            <w:t>[81]</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0A48D269" w14:textId="12A34EBA" w:rsidR="005347AF" w:rsidRPr="00650700" w:rsidRDefault="003C42E8"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ADF0DC" w14:textId="77777777" w:rsidR="00524CF8" w:rsidRPr="00956C4F" w:rsidRDefault="00524CF8" w:rsidP="00FA6509">
      <w:pPr>
        <w:spacing w:after="0" w:line="240" w:lineRule="auto"/>
      </w:pPr>
      <w:r w:rsidRPr="00956C4F">
        <w:separator/>
      </w:r>
    </w:p>
  </w:endnote>
  <w:endnote w:type="continuationSeparator" w:id="0">
    <w:p w14:paraId="2CD4CB45" w14:textId="77777777" w:rsidR="00524CF8" w:rsidRPr="00956C4F" w:rsidRDefault="00524CF8"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360989" w14:textId="77777777" w:rsidR="00524CF8" w:rsidRPr="00956C4F" w:rsidRDefault="00524CF8" w:rsidP="00FA6509">
      <w:pPr>
        <w:spacing w:after="0" w:line="240" w:lineRule="auto"/>
      </w:pPr>
      <w:r w:rsidRPr="00956C4F">
        <w:separator/>
      </w:r>
    </w:p>
  </w:footnote>
  <w:footnote w:type="continuationSeparator" w:id="0">
    <w:p w14:paraId="7D126584" w14:textId="77777777" w:rsidR="00524CF8" w:rsidRPr="00956C4F" w:rsidRDefault="00524CF8"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similar to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520D1AC5"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U5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3C42E8" w:rsidRPr="003C42E8">
            <w:rPr>
              <w:color w:val="000000"/>
              <w:sz w:val="16"/>
              <w:szCs w:val="16"/>
            </w:rPr>
            <w:t>[59]</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20335"/>
    <w:rsid w:val="000209B8"/>
    <w:rsid w:val="0002119C"/>
    <w:rsid w:val="00022020"/>
    <w:rsid w:val="00023C1D"/>
    <w:rsid w:val="00027243"/>
    <w:rsid w:val="00027BC0"/>
    <w:rsid w:val="00030819"/>
    <w:rsid w:val="00031B9F"/>
    <w:rsid w:val="00031D26"/>
    <w:rsid w:val="00032482"/>
    <w:rsid w:val="00032876"/>
    <w:rsid w:val="000365F7"/>
    <w:rsid w:val="00037DC0"/>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35F5"/>
    <w:rsid w:val="00064D58"/>
    <w:rsid w:val="00066F9D"/>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468"/>
    <w:rsid w:val="001779EC"/>
    <w:rsid w:val="00180842"/>
    <w:rsid w:val="00181449"/>
    <w:rsid w:val="00181A91"/>
    <w:rsid w:val="001837E0"/>
    <w:rsid w:val="00183DB8"/>
    <w:rsid w:val="001934B9"/>
    <w:rsid w:val="00193654"/>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4446"/>
    <w:rsid w:val="001E6FF7"/>
    <w:rsid w:val="001E7DFA"/>
    <w:rsid w:val="001F5C0C"/>
    <w:rsid w:val="001F71B0"/>
    <w:rsid w:val="00201C2E"/>
    <w:rsid w:val="00202930"/>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6CE2"/>
    <w:rsid w:val="002173DE"/>
    <w:rsid w:val="00217617"/>
    <w:rsid w:val="00217C32"/>
    <w:rsid w:val="002219DD"/>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43D2"/>
    <w:rsid w:val="00256714"/>
    <w:rsid w:val="002571B9"/>
    <w:rsid w:val="00257C63"/>
    <w:rsid w:val="00260788"/>
    <w:rsid w:val="002634CB"/>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06B3"/>
    <w:rsid w:val="002C1D31"/>
    <w:rsid w:val="002C3813"/>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0825"/>
    <w:rsid w:val="00382A8B"/>
    <w:rsid w:val="00382EF4"/>
    <w:rsid w:val="00386896"/>
    <w:rsid w:val="00387AC3"/>
    <w:rsid w:val="003911FE"/>
    <w:rsid w:val="00396A07"/>
    <w:rsid w:val="003A4E13"/>
    <w:rsid w:val="003A4ED5"/>
    <w:rsid w:val="003A55D1"/>
    <w:rsid w:val="003A59B2"/>
    <w:rsid w:val="003A5E59"/>
    <w:rsid w:val="003A6073"/>
    <w:rsid w:val="003A7B7C"/>
    <w:rsid w:val="003C118C"/>
    <w:rsid w:val="003C1CE2"/>
    <w:rsid w:val="003C2931"/>
    <w:rsid w:val="003C3A69"/>
    <w:rsid w:val="003C42E8"/>
    <w:rsid w:val="003C4360"/>
    <w:rsid w:val="003C49BF"/>
    <w:rsid w:val="003C5D94"/>
    <w:rsid w:val="003D46A4"/>
    <w:rsid w:val="003D5B72"/>
    <w:rsid w:val="003E0B73"/>
    <w:rsid w:val="003E17F5"/>
    <w:rsid w:val="003E7EB1"/>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E28"/>
    <w:rsid w:val="00427C8D"/>
    <w:rsid w:val="00431437"/>
    <w:rsid w:val="00437F1D"/>
    <w:rsid w:val="004433CB"/>
    <w:rsid w:val="0044570F"/>
    <w:rsid w:val="0044633E"/>
    <w:rsid w:val="004510AC"/>
    <w:rsid w:val="00451225"/>
    <w:rsid w:val="0045177C"/>
    <w:rsid w:val="00452B46"/>
    <w:rsid w:val="00452B53"/>
    <w:rsid w:val="00454594"/>
    <w:rsid w:val="004561D2"/>
    <w:rsid w:val="00456842"/>
    <w:rsid w:val="00460211"/>
    <w:rsid w:val="0046278B"/>
    <w:rsid w:val="0046357E"/>
    <w:rsid w:val="004660A5"/>
    <w:rsid w:val="00467C7E"/>
    <w:rsid w:val="004708F7"/>
    <w:rsid w:val="004720B7"/>
    <w:rsid w:val="00474B64"/>
    <w:rsid w:val="00474D3E"/>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211"/>
    <w:rsid w:val="004A246F"/>
    <w:rsid w:val="004A2E07"/>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C74CF"/>
    <w:rsid w:val="004D09D6"/>
    <w:rsid w:val="004D1FA3"/>
    <w:rsid w:val="004D1FAF"/>
    <w:rsid w:val="004D3435"/>
    <w:rsid w:val="004D37AF"/>
    <w:rsid w:val="004D4DC3"/>
    <w:rsid w:val="004D5E27"/>
    <w:rsid w:val="004E0585"/>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2F8C"/>
    <w:rsid w:val="00513FC7"/>
    <w:rsid w:val="0051596C"/>
    <w:rsid w:val="0051638C"/>
    <w:rsid w:val="005166FD"/>
    <w:rsid w:val="0051692E"/>
    <w:rsid w:val="00524CF8"/>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2E0D"/>
    <w:rsid w:val="00563A2E"/>
    <w:rsid w:val="005664E5"/>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3E63"/>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E6F21"/>
    <w:rsid w:val="005F022E"/>
    <w:rsid w:val="005F04AE"/>
    <w:rsid w:val="005F46D8"/>
    <w:rsid w:val="005F55D2"/>
    <w:rsid w:val="005F65BB"/>
    <w:rsid w:val="0060359D"/>
    <w:rsid w:val="006037B0"/>
    <w:rsid w:val="00603939"/>
    <w:rsid w:val="00605DB5"/>
    <w:rsid w:val="00607A49"/>
    <w:rsid w:val="00610997"/>
    <w:rsid w:val="00610F71"/>
    <w:rsid w:val="00622476"/>
    <w:rsid w:val="00624435"/>
    <w:rsid w:val="006323EE"/>
    <w:rsid w:val="00632B8C"/>
    <w:rsid w:val="0063609B"/>
    <w:rsid w:val="0063669D"/>
    <w:rsid w:val="0064030D"/>
    <w:rsid w:val="00641A80"/>
    <w:rsid w:val="006475D2"/>
    <w:rsid w:val="00650333"/>
    <w:rsid w:val="00650700"/>
    <w:rsid w:val="00652ECB"/>
    <w:rsid w:val="0065306C"/>
    <w:rsid w:val="0065357C"/>
    <w:rsid w:val="00653D90"/>
    <w:rsid w:val="00654545"/>
    <w:rsid w:val="006547F7"/>
    <w:rsid w:val="00655317"/>
    <w:rsid w:val="006562BE"/>
    <w:rsid w:val="00660EE2"/>
    <w:rsid w:val="00661313"/>
    <w:rsid w:val="00662491"/>
    <w:rsid w:val="00663EFE"/>
    <w:rsid w:val="00667ED8"/>
    <w:rsid w:val="006733F7"/>
    <w:rsid w:val="00674904"/>
    <w:rsid w:val="00674CBE"/>
    <w:rsid w:val="0067555F"/>
    <w:rsid w:val="00680C9F"/>
    <w:rsid w:val="0068166F"/>
    <w:rsid w:val="006857F7"/>
    <w:rsid w:val="00685D71"/>
    <w:rsid w:val="00687DE7"/>
    <w:rsid w:val="00692404"/>
    <w:rsid w:val="00693A9F"/>
    <w:rsid w:val="00694550"/>
    <w:rsid w:val="006964FE"/>
    <w:rsid w:val="006A040A"/>
    <w:rsid w:val="006A1F2E"/>
    <w:rsid w:val="006A7AC5"/>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7B48"/>
    <w:rsid w:val="00761997"/>
    <w:rsid w:val="00761BAF"/>
    <w:rsid w:val="00761FD1"/>
    <w:rsid w:val="00766104"/>
    <w:rsid w:val="00766B2E"/>
    <w:rsid w:val="00767D70"/>
    <w:rsid w:val="007702ED"/>
    <w:rsid w:val="00770B1F"/>
    <w:rsid w:val="00772F9F"/>
    <w:rsid w:val="0077455A"/>
    <w:rsid w:val="00781163"/>
    <w:rsid w:val="00782362"/>
    <w:rsid w:val="00783B3E"/>
    <w:rsid w:val="00784209"/>
    <w:rsid w:val="00786CBF"/>
    <w:rsid w:val="007871DC"/>
    <w:rsid w:val="00790969"/>
    <w:rsid w:val="00790CE2"/>
    <w:rsid w:val="007919C5"/>
    <w:rsid w:val="0079314F"/>
    <w:rsid w:val="00795CBC"/>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216B"/>
    <w:rsid w:val="00817823"/>
    <w:rsid w:val="00817BE0"/>
    <w:rsid w:val="008216BE"/>
    <w:rsid w:val="00823828"/>
    <w:rsid w:val="008253F9"/>
    <w:rsid w:val="008270CC"/>
    <w:rsid w:val="0083148E"/>
    <w:rsid w:val="0083257B"/>
    <w:rsid w:val="00834F30"/>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31E3"/>
    <w:rsid w:val="008639D5"/>
    <w:rsid w:val="00865816"/>
    <w:rsid w:val="0086774C"/>
    <w:rsid w:val="00867846"/>
    <w:rsid w:val="00871F78"/>
    <w:rsid w:val="00875793"/>
    <w:rsid w:val="00876304"/>
    <w:rsid w:val="00883744"/>
    <w:rsid w:val="00884469"/>
    <w:rsid w:val="00886AFA"/>
    <w:rsid w:val="00890890"/>
    <w:rsid w:val="00891B70"/>
    <w:rsid w:val="008924A8"/>
    <w:rsid w:val="00892BA2"/>
    <w:rsid w:val="008937C4"/>
    <w:rsid w:val="008A08DC"/>
    <w:rsid w:val="008A1B5E"/>
    <w:rsid w:val="008B0E1F"/>
    <w:rsid w:val="008B0E48"/>
    <w:rsid w:val="008B2DC4"/>
    <w:rsid w:val="008B3779"/>
    <w:rsid w:val="008B4276"/>
    <w:rsid w:val="008C1D44"/>
    <w:rsid w:val="008C1FF7"/>
    <w:rsid w:val="008C4F5C"/>
    <w:rsid w:val="008C60AE"/>
    <w:rsid w:val="008C7FC4"/>
    <w:rsid w:val="008D0585"/>
    <w:rsid w:val="008D5633"/>
    <w:rsid w:val="008E069E"/>
    <w:rsid w:val="008E1627"/>
    <w:rsid w:val="008E27DA"/>
    <w:rsid w:val="008E2B0A"/>
    <w:rsid w:val="008E35CA"/>
    <w:rsid w:val="008E49D2"/>
    <w:rsid w:val="008E7377"/>
    <w:rsid w:val="008F2695"/>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5EE6"/>
    <w:rsid w:val="00966554"/>
    <w:rsid w:val="0096702B"/>
    <w:rsid w:val="00967640"/>
    <w:rsid w:val="00967D19"/>
    <w:rsid w:val="009700E4"/>
    <w:rsid w:val="00971A31"/>
    <w:rsid w:val="00973AF3"/>
    <w:rsid w:val="00973B1E"/>
    <w:rsid w:val="00977E2B"/>
    <w:rsid w:val="00983F9C"/>
    <w:rsid w:val="009864AA"/>
    <w:rsid w:val="00990F56"/>
    <w:rsid w:val="00990FC2"/>
    <w:rsid w:val="00992BE0"/>
    <w:rsid w:val="00993E92"/>
    <w:rsid w:val="009A45BD"/>
    <w:rsid w:val="009A4B02"/>
    <w:rsid w:val="009B11EC"/>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36D37"/>
    <w:rsid w:val="00A42310"/>
    <w:rsid w:val="00A428C2"/>
    <w:rsid w:val="00A440B6"/>
    <w:rsid w:val="00A4533D"/>
    <w:rsid w:val="00A46FD4"/>
    <w:rsid w:val="00A472D5"/>
    <w:rsid w:val="00A5113E"/>
    <w:rsid w:val="00A51C56"/>
    <w:rsid w:val="00A57880"/>
    <w:rsid w:val="00A57F63"/>
    <w:rsid w:val="00A6133D"/>
    <w:rsid w:val="00A64A69"/>
    <w:rsid w:val="00A64B0C"/>
    <w:rsid w:val="00A667F9"/>
    <w:rsid w:val="00A66852"/>
    <w:rsid w:val="00A67941"/>
    <w:rsid w:val="00A70BC4"/>
    <w:rsid w:val="00A721F4"/>
    <w:rsid w:val="00A74797"/>
    <w:rsid w:val="00A75499"/>
    <w:rsid w:val="00A75671"/>
    <w:rsid w:val="00A763FB"/>
    <w:rsid w:val="00A77152"/>
    <w:rsid w:val="00A776F5"/>
    <w:rsid w:val="00A81066"/>
    <w:rsid w:val="00A819C0"/>
    <w:rsid w:val="00A83AD4"/>
    <w:rsid w:val="00A84366"/>
    <w:rsid w:val="00A84CC5"/>
    <w:rsid w:val="00A8678F"/>
    <w:rsid w:val="00A87F31"/>
    <w:rsid w:val="00A90569"/>
    <w:rsid w:val="00A90824"/>
    <w:rsid w:val="00A91FFA"/>
    <w:rsid w:val="00A94AA9"/>
    <w:rsid w:val="00AA066A"/>
    <w:rsid w:val="00AA0744"/>
    <w:rsid w:val="00AA22A6"/>
    <w:rsid w:val="00AA444F"/>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11258"/>
    <w:rsid w:val="00B117A1"/>
    <w:rsid w:val="00B12E5D"/>
    <w:rsid w:val="00B15C6A"/>
    <w:rsid w:val="00B16E31"/>
    <w:rsid w:val="00B20E71"/>
    <w:rsid w:val="00B214B6"/>
    <w:rsid w:val="00B21A44"/>
    <w:rsid w:val="00B228CD"/>
    <w:rsid w:val="00B22F31"/>
    <w:rsid w:val="00B22F9E"/>
    <w:rsid w:val="00B2753E"/>
    <w:rsid w:val="00B277DF"/>
    <w:rsid w:val="00B31594"/>
    <w:rsid w:val="00B315EA"/>
    <w:rsid w:val="00B3271F"/>
    <w:rsid w:val="00B34793"/>
    <w:rsid w:val="00B3650B"/>
    <w:rsid w:val="00B365FA"/>
    <w:rsid w:val="00B44100"/>
    <w:rsid w:val="00B46352"/>
    <w:rsid w:val="00B46E71"/>
    <w:rsid w:val="00B46E98"/>
    <w:rsid w:val="00B478BD"/>
    <w:rsid w:val="00B5085B"/>
    <w:rsid w:val="00B540D2"/>
    <w:rsid w:val="00B54EB5"/>
    <w:rsid w:val="00B57F79"/>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3AC2"/>
    <w:rsid w:val="00BA627B"/>
    <w:rsid w:val="00BA6DB7"/>
    <w:rsid w:val="00BB009F"/>
    <w:rsid w:val="00BB1574"/>
    <w:rsid w:val="00BB44B8"/>
    <w:rsid w:val="00BC1B8E"/>
    <w:rsid w:val="00BC1C00"/>
    <w:rsid w:val="00BC2630"/>
    <w:rsid w:val="00BC400C"/>
    <w:rsid w:val="00BC5A11"/>
    <w:rsid w:val="00BD253E"/>
    <w:rsid w:val="00BD3B4E"/>
    <w:rsid w:val="00BD5501"/>
    <w:rsid w:val="00BE04F7"/>
    <w:rsid w:val="00BE2A7A"/>
    <w:rsid w:val="00BE477F"/>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16050"/>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576C"/>
    <w:rsid w:val="00D07202"/>
    <w:rsid w:val="00D073A9"/>
    <w:rsid w:val="00D073FF"/>
    <w:rsid w:val="00D123BB"/>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821"/>
    <w:rsid w:val="00D76E66"/>
    <w:rsid w:val="00D800BF"/>
    <w:rsid w:val="00D8552E"/>
    <w:rsid w:val="00D87C10"/>
    <w:rsid w:val="00D920B3"/>
    <w:rsid w:val="00D93B1D"/>
    <w:rsid w:val="00D9520F"/>
    <w:rsid w:val="00D95A01"/>
    <w:rsid w:val="00D95EED"/>
    <w:rsid w:val="00D9638A"/>
    <w:rsid w:val="00DA07DF"/>
    <w:rsid w:val="00DA29A4"/>
    <w:rsid w:val="00DA7826"/>
    <w:rsid w:val="00DB0F6C"/>
    <w:rsid w:val="00DB41DC"/>
    <w:rsid w:val="00DB66BF"/>
    <w:rsid w:val="00DB674F"/>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0BC5"/>
    <w:rsid w:val="00E11D2B"/>
    <w:rsid w:val="00E12AC3"/>
    <w:rsid w:val="00E1536E"/>
    <w:rsid w:val="00E1570D"/>
    <w:rsid w:val="00E20308"/>
    <w:rsid w:val="00E2074C"/>
    <w:rsid w:val="00E20D65"/>
    <w:rsid w:val="00E247D6"/>
    <w:rsid w:val="00E279F0"/>
    <w:rsid w:val="00E31520"/>
    <w:rsid w:val="00E32008"/>
    <w:rsid w:val="00E33BCA"/>
    <w:rsid w:val="00E43D26"/>
    <w:rsid w:val="00E4680C"/>
    <w:rsid w:val="00E50C39"/>
    <w:rsid w:val="00E51554"/>
    <w:rsid w:val="00E545A1"/>
    <w:rsid w:val="00E5524C"/>
    <w:rsid w:val="00E57E4A"/>
    <w:rsid w:val="00E62AB9"/>
    <w:rsid w:val="00E63F50"/>
    <w:rsid w:val="00E6422B"/>
    <w:rsid w:val="00E65457"/>
    <w:rsid w:val="00E6645B"/>
    <w:rsid w:val="00E67F1C"/>
    <w:rsid w:val="00E71FC8"/>
    <w:rsid w:val="00E74716"/>
    <w:rsid w:val="00E81CDC"/>
    <w:rsid w:val="00E82E44"/>
    <w:rsid w:val="00E83176"/>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6338"/>
    <w:rsid w:val="00EA6819"/>
    <w:rsid w:val="00EB35BC"/>
    <w:rsid w:val="00EB7749"/>
    <w:rsid w:val="00EB7D9E"/>
    <w:rsid w:val="00EC250A"/>
    <w:rsid w:val="00EC27F4"/>
    <w:rsid w:val="00EC4888"/>
    <w:rsid w:val="00EC5683"/>
    <w:rsid w:val="00EC6150"/>
    <w:rsid w:val="00ED1456"/>
    <w:rsid w:val="00ED1476"/>
    <w:rsid w:val="00ED3374"/>
    <w:rsid w:val="00ED3DAE"/>
    <w:rsid w:val="00ED4C7C"/>
    <w:rsid w:val="00ED68AB"/>
    <w:rsid w:val="00EE2E1A"/>
    <w:rsid w:val="00EE5436"/>
    <w:rsid w:val="00EE5DE2"/>
    <w:rsid w:val="00EE6B02"/>
    <w:rsid w:val="00EF0456"/>
    <w:rsid w:val="00EF2033"/>
    <w:rsid w:val="00EF2C99"/>
    <w:rsid w:val="00EF33BF"/>
    <w:rsid w:val="00EF3846"/>
    <w:rsid w:val="00EF3D51"/>
    <w:rsid w:val="00EF41E1"/>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37FFE"/>
    <w:rsid w:val="00F42C17"/>
    <w:rsid w:val="00F42FB1"/>
    <w:rsid w:val="00F43834"/>
    <w:rsid w:val="00F438A1"/>
    <w:rsid w:val="00F43D58"/>
    <w:rsid w:val="00F441C0"/>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6299"/>
    <w:rsid w:val="00F973EC"/>
    <w:rsid w:val="00FA05C2"/>
    <w:rsid w:val="00FA21DC"/>
    <w:rsid w:val="00FA40FA"/>
    <w:rsid w:val="00FA437E"/>
    <w:rsid w:val="00FA4832"/>
    <w:rsid w:val="00FA556E"/>
    <w:rsid w:val="00FA61AB"/>
    <w:rsid w:val="00FA6509"/>
    <w:rsid w:val="00FA68CB"/>
    <w:rsid w:val="00FB1A72"/>
    <w:rsid w:val="00FB1CEC"/>
    <w:rsid w:val="00FB34F0"/>
    <w:rsid w:val="00FB44D3"/>
    <w:rsid w:val="00FB462E"/>
    <w:rsid w:val="00FB5303"/>
    <w:rsid w:val="00FB5F5D"/>
    <w:rsid w:val="00FB65FF"/>
    <w:rsid w:val="00FC23D0"/>
    <w:rsid w:val="00FC2696"/>
    <w:rsid w:val="00FC30B9"/>
    <w:rsid w:val="00FC350A"/>
    <w:rsid w:val="00FC5C44"/>
    <w:rsid w:val="00FC5FDD"/>
    <w:rsid w:val="00FC63C5"/>
    <w:rsid w:val="00FC6742"/>
    <w:rsid w:val="00FC7226"/>
    <w:rsid w:val="00FC7E26"/>
    <w:rsid w:val="00FD1A78"/>
    <w:rsid w:val="00FD1C5C"/>
    <w:rsid w:val="00FD4FA8"/>
    <w:rsid w:val="00FD6EE3"/>
    <w:rsid w:val="00FD7EF7"/>
    <w:rsid w:val="00FE1223"/>
    <w:rsid w:val="00FE44C5"/>
    <w:rsid w:val="00FE5A95"/>
    <w:rsid w:val="00FF0288"/>
    <w:rsid w:val="00FF0AC9"/>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000000" w:rsidRDefault="00CC4E73" w:rsidP="00CC4E73">
          <w:pPr>
            <w:pStyle w:val="5EEBE571A6A14FFFA4A1FC24844D7C12"/>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0455E"/>
    <w:rsid w:val="002107E3"/>
    <w:rsid w:val="0028464B"/>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C0788"/>
    <w:rsid w:val="00A25672"/>
    <w:rsid w:val="00A66804"/>
    <w:rsid w:val="00C21B40"/>
    <w:rsid w:val="00C87B0A"/>
    <w:rsid w:val="00CA029E"/>
    <w:rsid w:val="00CB52CC"/>
    <w:rsid w:val="00CC4E73"/>
    <w:rsid w:val="00D11BA5"/>
    <w:rsid w:val="00E32F72"/>
    <w:rsid w:val="00E64F75"/>
    <w:rsid w:val="00E83176"/>
    <w:rsid w:val="00E93447"/>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C4E73"/>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8], [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9], [1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2], [13]&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4]&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15], [16]&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17], [18]&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15], [18]&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19]&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19], [20]&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1]&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2]&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3]&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4]&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25], [26]&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27], [28]&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1]&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29]&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29]&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0], [31], [32]&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wXSwgWzMxXSwgWzM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3]&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z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4], [35]&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0XSwgWzM1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0]&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36]&quot;,&quot;manualOverrideText&quot;:&quot;&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M2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D&quot;:&quot;MENDELEY_CITATION_d4107dc6-e06c-4090-9418-d28e80ffc69a&quot;,&quot;properties&quot;:{&quot;noteIndex&quot;:0},&quot;isEdited&quot;:false,&quot;manualOverride&quot;:{&quot;isManuallyOverridden&quot;:false,&quot;citeprocText&quot;:&quot;[37]&quot;,&quot;manualOverrideText&quot;:&quot;&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M3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D&quot;:&quot;MENDELEY_CITATION_5f5f91bd-2a15-4c6f-9e06-49180ab59e12&quot;,&quot;properties&quot;:{&quot;noteIndex&quot;:0},&quot;isEdited&quot;:false,&quot;manualOverride&quot;:{&quot;isManuallyOverridden&quot;:false,&quot;citeprocText&quot;:&quot;[36]&quot;,&quot;manualOverrideText&quot;:&quot;&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M2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D&quot;:&quot;MENDELEY_CITATION_d0d7ec5e-4ce1-4969-9e31-0ac61f88c35b&quot;,&quot;properties&quot;:{&quot;noteIndex&quot;:0},&quot;isEdited&quot;:false,&quot;manualOverride&quot;:{&quot;isManuallyOverridden&quot;:false,&quot;citeprocText&quot;:&quot;[3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M4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3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M4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39], [40]&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M5XSwgWzQw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1]&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x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2]&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y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3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M4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3]&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z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4]&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45]&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Q1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46]&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Q2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47]&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Q3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36], [44], [48]&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M2XSwgWzQ0XSwgWzQ4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49]&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Q5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0]&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1]&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x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2]&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y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4]&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0], [53], [54]&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wXSwgWzUzXSwgWzU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0]&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2], [55], [56]&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yXSwgWzU1XSwgWzU2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57]&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U3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58]&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U4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59]&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U5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0]&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w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1], [62], [63]&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xXSwgWzYyXSwgWzYz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2], [63]&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yXSwgWzYz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58], [61], [62], [63]&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U4XSwgWzYxXSwgWzYyXSwgWzYz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58]&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U4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58]&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U4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4]&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0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58]&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U4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4]&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0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65]&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Y1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66]&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Y2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65]&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Y1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65], [67], [68]&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Y1XSwgWzY3XSwgWzY4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69]&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Y5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65]&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Y1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66], [69], [70]&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Y2XSwgWzY5XSwgWzcw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58]&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U4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65], [67], [68]&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Y1XSwgWzY3XSwgWzY4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1]&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x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2]&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2], [55], [56]&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yXSwgWzU1XSwgWzU2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73], [74]&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czXSwgWzc0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75], [76]&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c1XSwgWzc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7]&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3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75]&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c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75]&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c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78]&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c4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73]&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cz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2]&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79]&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c5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2], [80]&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yXSwgWzg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1]&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x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2], [23]&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1]&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x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2]&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y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60]&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w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31519</TotalTime>
  <Pages>30</Pages>
  <Words>10412</Words>
  <Characters>57267</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1211</cp:revision>
  <dcterms:created xsi:type="dcterms:W3CDTF">2024-04-10T09:37:00Z</dcterms:created>
  <dcterms:modified xsi:type="dcterms:W3CDTF">2024-05-27T11:10:00Z</dcterms:modified>
</cp:coreProperties>
</file>